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14" w:rsidRPr="007A6132" w:rsidRDefault="00771714" w:rsidP="00771714">
      <w:pPr>
        <w:spacing w:after="60"/>
        <w:ind w:left="791"/>
        <w:jc w:val="right"/>
      </w:pPr>
      <w:r w:rsidRPr="007A6132">
        <w:rPr>
          <w:i/>
          <w:sz w:val="20"/>
        </w:rPr>
        <w:t>Załącznik nr 4 do zarządzenia nr 22/2020</w:t>
      </w:r>
    </w:p>
    <w:p w:rsidR="00881D2C" w:rsidRPr="007A6132" w:rsidRDefault="00881D2C" w:rsidP="0001120E">
      <w:pPr>
        <w:jc w:val="center"/>
        <w:rPr>
          <w:b/>
          <w:sz w:val="22"/>
          <w:szCs w:val="22"/>
        </w:rPr>
      </w:pPr>
    </w:p>
    <w:p w:rsidR="0001120E" w:rsidRPr="007A6132" w:rsidRDefault="0001120E" w:rsidP="0001120E">
      <w:pPr>
        <w:jc w:val="center"/>
        <w:rPr>
          <w:b/>
        </w:rPr>
      </w:pPr>
      <w:r w:rsidRPr="007A6132">
        <w:rPr>
          <w:b/>
        </w:rPr>
        <w:t>KARTA PRZEDMIOTU</w:t>
      </w:r>
    </w:p>
    <w:p w:rsidR="00771714" w:rsidRPr="007A6132" w:rsidRDefault="00771714" w:rsidP="0001120E">
      <w:pPr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1307"/>
        <w:gridCol w:w="5557"/>
      </w:tblGrid>
      <w:tr w:rsidR="0001120E" w:rsidRPr="007A6132" w:rsidTr="00F77255">
        <w:tc>
          <w:tcPr>
            <w:tcW w:w="1213" w:type="pct"/>
            <w:shd w:val="clear" w:color="auto" w:fill="auto"/>
          </w:tcPr>
          <w:p w:rsidR="0001120E" w:rsidRPr="007A6132" w:rsidRDefault="0001120E" w:rsidP="00F77255">
            <w:pPr>
              <w:pStyle w:val="Bezodstpw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3787" w:type="pct"/>
            <w:gridSpan w:val="2"/>
            <w:shd w:val="clear" w:color="auto" w:fill="D9D9D9"/>
          </w:tcPr>
          <w:p w:rsidR="0001120E" w:rsidRPr="00F539A8" w:rsidRDefault="00771714" w:rsidP="00771714">
            <w:pPr>
              <w:jc w:val="center"/>
              <w:rPr>
                <w:b/>
              </w:rPr>
            </w:pPr>
            <w:r w:rsidRPr="00F539A8">
              <w:rPr>
                <w:b/>
                <w:sz w:val="22"/>
                <w:szCs w:val="22"/>
              </w:rPr>
              <w:t>0912-7</w:t>
            </w:r>
            <w:r w:rsidR="00C16449" w:rsidRPr="00F539A8">
              <w:rPr>
                <w:b/>
                <w:sz w:val="22"/>
                <w:szCs w:val="22"/>
              </w:rPr>
              <w:t>LEK</w:t>
            </w:r>
            <w:r w:rsidRPr="00F539A8">
              <w:rPr>
                <w:b/>
                <w:sz w:val="22"/>
                <w:szCs w:val="22"/>
              </w:rPr>
              <w:t>-</w:t>
            </w:r>
            <w:r w:rsidR="00C16449" w:rsidRPr="00F539A8">
              <w:rPr>
                <w:b/>
                <w:sz w:val="22"/>
                <w:szCs w:val="22"/>
              </w:rPr>
              <w:t>F</w:t>
            </w:r>
            <w:r w:rsidRPr="00F539A8">
              <w:rPr>
                <w:b/>
                <w:sz w:val="22"/>
                <w:szCs w:val="22"/>
              </w:rPr>
              <w:t>-</w:t>
            </w:r>
            <w:r w:rsidR="00C16449" w:rsidRPr="00F539A8">
              <w:rPr>
                <w:b/>
                <w:sz w:val="22"/>
                <w:szCs w:val="22"/>
              </w:rPr>
              <w:t>IT</w:t>
            </w:r>
          </w:p>
        </w:tc>
      </w:tr>
      <w:tr w:rsidR="008D4387" w:rsidRPr="007A6132" w:rsidTr="00F77255">
        <w:tc>
          <w:tcPr>
            <w:tcW w:w="1213" w:type="pct"/>
            <w:vMerge w:val="restart"/>
            <w:shd w:val="clear" w:color="auto" w:fill="auto"/>
          </w:tcPr>
          <w:p w:rsidR="008D4387" w:rsidRPr="007A6132" w:rsidRDefault="008D4387" w:rsidP="00F77255">
            <w:pPr>
              <w:pStyle w:val="Bezodstpw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 xml:space="preserve">Nazwa przedmiotu w języku </w:t>
            </w:r>
          </w:p>
        </w:tc>
        <w:tc>
          <w:tcPr>
            <w:tcW w:w="721" w:type="pct"/>
            <w:shd w:val="clear" w:color="auto" w:fill="auto"/>
          </w:tcPr>
          <w:p w:rsidR="008D4387" w:rsidRPr="007A6132" w:rsidRDefault="008D4387" w:rsidP="00F77255">
            <w:pPr>
              <w:pStyle w:val="Bezodstpw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polskim</w:t>
            </w:r>
          </w:p>
        </w:tc>
        <w:tc>
          <w:tcPr>
            <w:tcW w:w="3066" w:type="pct"/>
            <w:vMerge w:val="restart"/>
            <w:shd w:val="clear" w:color="auto" w:fill="auto"/>
          </w:tcPr>
          <w:p w:rsidR="008D4387" w:rsidRPr="00F539A8" w:rsidRDefault="008D4387" w:rsidP="00F77255">
            <w:pPr>
              <w:pStyle w:val="Nagwek1"/>
              <w:rPr>
                <w:i/>
              </w:rPr>
            </w:pPr>
            <w:bookmarkStart w:id="0" w:name="_Toc462646172"/>
            <w:bookmarkStart w:id="1" w:name="_Toc462646839"/>
            <w:r w:rsidRPr="00F539A8">
              <w:rPr>
                <w:i/>
              </w:rPr>
              <w:t>Intensywna terapia – praktyki wakacyjne</w:t>
            </w:r>
          </w:p>
          <w:bookmarkEnd w:id="0"/>
          <w:bookmarkEnd w:id="1"/>
          <w:p w:rsidR="008D4387" w:rsidRPr="007A6132" w:rsidRDefault="008D4387" w:rsidP="0001120E">
            <w:pPr>
              <w:pStyle w:val="Nagwek2"/>
            </w:pPr>
            <w:r w:rsidRPr="00F539A8">
              <w:rPr>
                <w:i/>
                <w:lang w:val="en-US"/>
              </w:rPr>
              <w:t>Inte</w:t>
            </w:r>
            <w:r w:rsidR="00F539A8">
              <w:rPr>
                <w:i/>
                <w:lang w:val="en-US"/>
              </w:rPr>
              <w:t>n</w:t>
            </w:r>
            <w:r w:rsidRPr="00F539A8">
              <w:rPr>
                <w:i/>
                <w:lang w:val="en-US"/>
              </w:rPr>
              <w:t>sive care - practice during holidays</w:t>
            </w:r>
            <w:bookmarkStart w:id="2" w:name="_GoBack"/>
            <w:bookmarkEnd w:id="2"/>
          </w:p>
        </w:tc>
      </w:tr>
      <w:tr w:rsidR="008D4387" w:rsidRPr="007A6132" w:rsidTr="00F77255">
        <w:tc>
          <w:tcPr>
            <w:tcW w:w="1213" w:type="pct"/>
            <w:vMerge/>
            <w:shd w:val="clear" w:color="auto" w:fill="auto"/>
          </w:tcPr>
          <w:p w:rsidR="008D4387" w:rsidRPr="007A6132" w:rsidRDefault="008D4387" w:rsidP="00F77255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:rsidR="008D4387" w:rsidRPr="007A6132" w:rsidRDefault="008D4387" w:rsidP="00F77255">
            <w:pPr>
              <w:pStyle w:val="Bezodstpw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angielskim</w:t>
            </w:r>
          </w:p>
        </w:tc>
        <w:tc>
          <w:tcPr>
            <w:tcW w:w="3066" w:type="pct"/>
            <w:vMerge/>
            <w:shd w:val="clear" w:color="auto" w:fill="auto"/>
          </w:tcPr>
          <w:p w:rsidR="008D4387" w:rsidRPr="007A6132" w:rsidRDefault="008D4387" w:rsidP="0001120E">
            <w:pPr>
              <w:pStyle w:val="Nagwek2"/>
              <w:rPr>
                <w:lang w:val="en-US"/>
              </w:rPr>
            </w:pPr>
          </w:p>
        </w:tc>
      </w:tr>
    </w:tbl>
    <w:p w:rsidR="0001120E" w:rsidRPr="007A6132" w:rsidRDefault="0001120E" w:rsidP="0001120E">
      <w:pPr>
        <w:rPr>
          <w:b/>
          <w:sz w:val="20"/>
          <w:szCs w:val="20"/>
          <w:lang w:val="en-US"/>
        </w:rPr>
      </w:pPr>
    </w:p>
    <w:p w:rsidR="0001120E" w:rsidRPr="007A6132" w:rsidRDefault="0001120E" w:rsidP="0001120E">
      <w:pPr>
        <w:numPr>
          <w:ilvl w:val="0"/>
          <w:numId w:val="5"/>
        </w:numPr>
        <w:rPr>
          <w:b/>
          <w:sz w:val="20"/>
          <w:szCs w:val="20"/>
        </w:rPr>
      </w:pPr>
      <w:r w:rsidRPr="007A6132">
        <w:rPr>
          <w:b/>
          <w:sz w:val="20"/>
          <w:szCs w:val="20"/>
        </w:rPr>
        <w:t>USYTUOWANIE PRZEDMIOTU W SYSTEMIE STUDIÓW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49"/>
      </w:tblGrid>
      <w:tr w:rsidR="0001120E" w:rsidRPr="007A6132" w:rsidTr="00F77255">
        <w:tc>
          <w:tcPr>
            <w:tcW w:w="2490" w:type="pct"/>
            <w:shd w:val="clear" w:color="auto" w:fill="auto"/>
          </w:tcPr>
          <w:p w:rsidR="0001120E" w:rsidRPr="007A6132" w:rsidRDefault="0001120E" w:rsidP="00F77255">
            <w:p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2510" w:type="pct"/>
            <w:shd w:val="clear" w:color="auto" w:fill="auto"/>
          </w:tcPr>
          <w:p w:rsidR="0001120E" w:rsidRPr="007A6132" w:rsidRDefault="0001120E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lekarski</w:t>
            </w:r>
          </w:p>
        </w:tc>
      </w:tr>
      <w:tr w:rsidR="0001120E" w:rsidRPr="007A6132" w:rsidTr="00F77255">
        <w:tc>
          <w:tcPr>
            <w:tcW w:w="2490" w:type="pct"/>
            <w:shd w:val="clear" w:color="auto" w:fill="auto"/>
          </w:tcPr>
          <w:p w:rsidR="0001120E" w:rsidRPr="007A6132" w:rsidRDefault="0001120E" w:rsidP="00F77255">
            <w:p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2510" w:type="pct"/>
            <w:shd w:val="clear" w:color="auto" w:fill="auto"/>
          </w:tcPr>
          <w:p w:rsidR="0001120E" w:rsidRPr="007A6132" w:rsidRDefault="00771714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S</w:t>
            </w:r>
            <w:r w:rsidR="0001120E" w:rsidRPr="007A6132">
              <w:rPr>
                <w:sz w:val="20"/>
                <w:szCs w:val="20"/>
              </w:rPr>
              <w:t>tacjonarne</w:t>
            </w:r>
            <w:r w:rsidRPr="007A6132">
              <w:rPr>
                <w:sz w:val="20"/>
                <w:szCs w:val="20"/>
              </w:rPr>
              <w:t xml:space="preserve">/ </w:t>
            </w:r>
            <w:r w:rsidR="004714FF" w:rsidRPr="007A6132">
              <w:rPr>
                <w:sz w:val="20"/>
                <w:szCs w:val="20"/>
              </w:rPr>
              <w:t>niestacjonarne</w:t>
            </w:r>
          </w:p>
        </w:tc>
      </w:tr>
      <w:tr w:rsidR="0001120E" w:rsidRPr="007A6132" w:rsidTr="00F77255">
        <w:tc>
          <w:tcPr>
            <w:tcW w:w="2490" w:type="pct"/>
            <w:shd w:val="clear" w:color="auto" w:fill="auto"/>
          </w:tcPr>
          <w:p w:rsidR="0001120E" w:rsidRPr="007A6132" w:rsidRDefault="0001120E" w:rsidP="00F77255">
            <w:p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2510" w:type="pct"/>
            <w:shd w:val="clear" w:color="auto" w:fill="auto"/>
          </w:tcPr>
          <w:p w:rsidR="0001120E" w:rsidRPr="007A6132" w:rsidRDefault="0001120E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Jednolite studia magisterskie</w:t>
            </w:r>
          </w:p>
        </w:tc>
      </w:tr>
      <w:tr w:rsidR="0001120E" w:rsidRPr="007A6132" w:rsidTr="00F77255">
        <w:tc>
          <w:tcPr>
            <w:tcW w:w="2490" w:type="pct"/>
            <w:shd w:val="clear" w:color="auto" w:fill="auto"/>
          </w:tcPr>
          <w:p w:rsidR="0001120E" w:rsidRPr="007A6132" w:rsidRDefault="0001120E" w:rsidP="00F77255">
            <w:p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2510" w:type="pct"/>
            <w:shd w:val="clear" w:color="auto" w:fill="auto"/>
          </w:tcPr>
          <w:p w:rsidR="0001120E" w:rsidRPr="007A6132" w:rsidRDefault="005303BB" w:rsidP="00F77255">
            <w:pPr>
              <w:rPr>
                <w:sz w:val="20"/>
                <w:szCs w:val="20"/>
              </w:rPr>
            </w:pPr>
            <w:proofErr w:type="spellStart"/>
            <w:r w:rsidRPr="007A6132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01120E" w:rsidRPr="007A6132" w:rsidTr="00F77255">
        <w:tc>
          <w:tcPr>
            <w:tcW w:w="2490" w:type="pct"/>
            <w:shd w:val="clear" w:color="auto" w:fill="auto"/>
          </w:tcPr>
          <w:p w:rsidR="0001120E" w:rsidRPr="007A6132" w:rsidRDefault="00C16449" w:rsidP="00F77255">
            <w:p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1.5</w:t>
            </w:r>
            <w:r w:rsidR="0001120E" w:rsidRPr="007A6132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2510" w:type="pct"/>
            <w:shd w:val="clear" w:color="auto" w:fill="auto"/>
          </w:tcPr>
          <w:p w:rsidR="0001120E" w:rsidRPr="007A6132" w:rsidRDefault="00771714" w:rsidP="0077171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Dr n. med. Michał Domagała</w:t>
            </w:r>
          </w:p>
        </w:tc>
      </w:tr>
      <w:tr w:rsidR="0001120E" w:rsidRPr="007A6132" w:rsidTr="00F77255">
        <w:tc>
          <w:tcPr>
            <w:tcW w:w="2490" w:type="pct"/>
            <w:shd w:val="clear" w:color="auto" w:fill="auto"/>
          </w:tcPr>
          <w:p w:rsidR="0001120E" w:rsidRPr="007A6132" w:rsidRDefault="0001120E" w:rsidP="00F77255">
            <w:p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1.</w:t>
            </w:r>
            <w:r w:rsidR="00C16449" w:rsidRPr="007A6132">
              <w:rPr>
                <w:b/>
                <w:sz w:val="20"/>
                <w:szCs w:val="20"/>
              </w:rPr>
              <w:t>6</w:t>
            </w:r>
            <w:r w:rsidRPr="007A6132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2510" w:type="pct"/>
            <w:shd w:val="clear" w:color="auto" w:fill="auto"/>
          </w:tcPr>
          <w:p w:rsidR="0001120E" w:rsidRPr="007A6132" w:rsidRDefault="00A30479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m</w:t>
            </w:r>
            <w:r w:rsidR="00771714" w:rsidRPr="007A6132">
              <w:rPr>
                <w:sz w:val="20"/>
                <w:szCs w:val="20"/>
              </w:rPr>
              <w:t>ichal.domagala@ujk.edu.pl</w:t>
            </w:r>
          </w:p>
        </w:tc>
      </w:tr>
    </w:tbl>
    <w:p w:rsidR="0001120E" w:rsidRPr="007A6132" w:rsidRDefault="0001120E" w:rsidP="0001120E">
      <w:pPr>
        <w:rPr>
          <w:b/>
          <w:sz w:val="20"/>
          <w:szCs w:val="20"/>
        </w:rPr>
      </w:pPr>
    </w:p>
    <w:p w:rsidR="0001120E" w:rsidRPr="007A6132" w:rsidRDefault="0001120E" w:rsidP="0001120E">
      <w:pPr>
        <w:numPr>
          <w:ilvl w:val="0"/>
          <w:numId w:val="5"/>
        </w:numPr>
        <w:rPr>
          <w:b/>
          <w:sz w:val="20"/>
          <w:szCs w:val="20"/>
        </w:rPr>
      </w:pPr>
      <w:r w:rsidRPr="007A6132">
        <w:rPr>
          <w:b/>
          <w:sz w:val="20"/>
          <w:szCs w:val="20"/>
        </w:rPr>
        <w:t>OGÓLNA CHARAKTERYSTYKA PRZEDMIOTU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3946"/>
      </w:tblGrid>
      <w:tr w:rsidR="0001120E" w:rsidRPr="007A6132" w:rsidTr="00F77255">
        <w:tc>
          <w:tcPr>
            <w:tcW w:w="2823" w:type="pct"/>
            <w:shd w:val="clear" w:color="auto" w:fill="auto"/>
          </w:tcPr>
          <w:p w:rsidR="0001120E" w:rsidRPr="007A6132" w:rsidRDefault="00C16449" w:rsidP="00F77255">
            <w:p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2.1</w:t>
            </w:r>
            <w:r w:rsidR="0001120E" w:rsidRPr="007A6132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2177" w:type="pct"/>
            <w:shd w:val="clear" w:color="auto" w:fill="auto"/>
          </w:tcPr>
          <w:p w:rsidR="0001120E" w:rsidRPr="007A6132" w:rsidRDefault="0001120E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Polski</w:t>
            </w:r>
          </w:p>
        </w:tc>
      </w:tr>
      <w:tr w:rsidR="0001120E" w:rsidRPr="007A6132" w:rsidTr="00F77255">
        <w:tc>
          <w:tcPr>
            <w:tcW w:w="2823" w:type="pct"/>
            <w:shd w:val="clear" w:color="auto" w:fill="auto"/>
          </w:tcPr>
          <w:p w:rsidR="0001120E" w:rsidRPr="007A6132" w:rsidRDefault="00C16449" w:rsidP="00F77255">
            <w:p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2.2</w:t>
            </w:r>
            <w:r w:rsidR="0001120E" w:rsidRPr="007A6132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2177" w:type="pct"/>
            <w:shd w:val="clear" w:color="auto" w:fill="auto"/>
          </w:tcPr>
          <w:p w:rsidR="0001120E" w:rsidRPr="007A6132" w:rsidRDefault="0001120E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Zaliczenie ćwiczeń z anestezjologii i intensywnej terapii</w:t>
            </w:r>
          </w:p>
        </w:tc>
      </w:tr>
    </w:tbl>
    <w:p w:rsidR="0001120E" w:rsidRPr="007A6132" w:rsidRDefault="0001120E" w:rsidP="0001120E">
      <w:pPr>
        <w:rPr>
          <w:b/>
          <w:sz w:val="20"/>
          <w:szCs w:val="20"/>
        </w:rPr>
      </w:pPr>
    </w:p>
    <w:p w:rsidR="0001120E" w:rsidRPr="007A6132" w:rsidRDefault="0001120E" w:rsidP="0001120E">
      <w:pPr>
        <w:numPr>
          <w:ilvl w:val="0"/>
          <w:numId w:val="5"/>
        </w:numPr>
        <w:rPr>
          <w:b/>
          <w:sz w:val="20"/>
          <w:szCs w:val="20"/>
        </w:rPr>
      </w:pPr>
      <w:r w:rsidRPr="007A6132">
        <w:rPr>
          <w:b/>
          <w:sz w:val="20"/>
          <w:szCs w:val="20"/>
        </w:rPr>
        <w:t>FORMY, SPOSOBY I  METODY PROWADZENIA ZAJĘĆ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829"/>
        <w:gridCol w:w="5653"/>
      </w:tblGrid>
      <w:tr w:rsidR="0001120E" w:rsidRPr="007A6132" w:rsidTr="00DE6969">
        <w:tc>
          <w:tcPr>
            <w:tcW w:w="1881" w:type="pct"/>
            <w:gridSpan w:val="2"/>
            <w:shd w:val="clear" w:color="auto" w:fill="auto"/>
          </w:tcPr>
          <w:p w:rsidR="0001120E" w:rsidRPr="007A6132" w:rsidRDefault="0001120E" w:rsidP="0001120E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Formy zajęć</w:t>
            </w:r>
          </w:p>
        </w:tc>
        <w:tc>
          <w:tcPr>
            <w:tcW w:w="3119" w:type="pct"/>
            <w:shd w:val="clear" w:color="auto" w:fill="auto"/>
          </w:tcPr>
          <w:p w:rsidR="0001120E" w:rsidRPr="007A6132" w:rsidRDefault="00771714" w:rsidP="0077171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Ćwiczenia praktyczne (CP)</w:t>
            </w:r>
          </w:p>
        </w:tc>
      </w:tr>
      <w:tr w:rsidR="0001120E" w:rsidRPr="007A6132" w:rsidTr="00DE6969">
        <w:tc>
          <w:tcPr>
            <w:tcW w:w="1881" w:type="pct"/>
            <w:gridSpan w:val="2"/>
            <w:shd w:val="clear" w:color="auto" w:fill="auto"/>
          </w:tcPr>
          <w:p w:rsidR="0001120E" w:rsidRPr="007A6132" w:rsidRDefault="00C16449" w:rsidP="0001120E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 xml:space="preserve">Miejsce </w:t>
            </w:r>
            <w:r w:rsidR="0001120E" w:rsidRPr="007A6132">
              <w:rPr>
                <w:b/>
                <w:sz w:val="20"/>
                <w:szCs w:val="20"/>
              </w:rPr>
              <w:t>realizacji zajęć</w:t>
            </w:r>
          </w:p>
        </w:tc>
        <w:tc>
          <w:tcPr>
            <w:tcW w:w="3119" w:type="pct"/>
            <w:shd w:val="clear" w:color="auto" w:fill="auto"/>
          </w:tcPr>
          <w:p w:rsidR="0001120E" w:rsidRPr="007A6132" w:rsidRDefault="00771714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Oddz. Anestezjologii i IT WSZZ Kielce</w:t>
            </w:r>
          </w:p>
        </w:tc>
      </w:tr>
      <w:tr w:rsidR="0001120E" w:rsidRPr="007A6132" w:rsidTr="00DE6969">
        <w:tc>
          <w:tcPr>
            <w:tcW w:w="1881" w:type="pct"/>
            <w:gridSpan w:val="2"/>
            <w:shd w:val="clear" w:color="auto" w:fill="auto"/>
          </w:tcPr>
          <w:p w:rsidR="0001120E" w:rsidRPr="007A6132" w:rsidRDefault="00C16449" w:rsidP="0001120E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 xml:space="preserve">Forma </w:t>
            </w:r>
            <w:r w:rsidR="0001120E" w:rsidRPr="007A6132">
              <w:rPr>
                <w:b/>
                <w:sz w:val="20"/>
                <w:szCs w:val="20"/>
              </w:rPr>
              <w:t>zaliczenia zajęć</w:t>
            </w:r>
          </w:p>
        </w:tc>
        <w:tc>
          <w:tcPr>
            <w:tcW w:w="3119" w:type="pct"/>
            <w:shd w:val="clear" w:color="auto" w:fill="auto"/>
          </w:tcPr>
          <w:p w:rsidR="0001120E" w:rsidRPr="007A6132" w:rsidRDefault="00771714" w:rsidP="00771714">
            <w:pPr>
              <w:rPr>
                <w:sz w:val="20"/>
                <w:szCs w:val="20"/>
              </w:rPr>
            </w:pPr>
            <w:proofErr w:type="spellStart"/>
            <w:r w:rsidRPr="007A6132">
              <w:rPr>
                <w:sz w:val="20"/>
                <w:szCs w:val="20"/>
              </w:rPr>
              <w:t>Ćwp</w:t>
            </w:r>
            <w:proofErr w:type="spellEnd"/>
            <w:r w:rsidRPr="007A6132">
              <w:rPr>
                <w:sz w:val="20"/>
                <w:szCs w:val="20"/>
              </w:rPr>
              <w:t xml:space="preserve"> -z</w:t>
            </w:r>
            <w:r w:rsidR="0001120E" w:rsidRPr="007A6132">
              <w:rPr>
                <w:sz w:val="20"/>
                <w:szCs w:val="20"/>
              </w:rPr>
              <w:t>aliczenie z oceną</w:t>
            </w:r>
          </w:p>
        </w:tc>
      </w:tr>
      <w:tr w:rsidR="0001120E" w:rsidRPr="007A6132" w:rsidTr="00DE6969">
        <w:tc>
          <w:tcPr>
            <w:tcW w:w="1881" w:type="pct"/>
            <w:gridSpan w:val="2"/>
            <w:shd w:val="clear" w:color="auto" w:fill="auto"/>
          </w:tcPr>
          <w:p w:rsidR="0001120E" w:rsidRPr="007A6132" w:rsidRDefault="0001120E" w:rsidP="0001120E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3119" w:type="pct"/>
            <w:shd w:val="clear" w:color="auto" w:fill="auto"/>
          </w:tcPr>
          <w:p w:rsidR="0001120E" w:rsidRPr="007A6132" w:rsidRDefault="00771714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 xml:space="preserve">Ćwiczenia praktyczne: </w:t>
            </w:r>
            <w:r w:rsidR="0001120E" w:rsidRPr="007A6132">
              <w:rPr>
                <w:sz w:val="20"/>
                <w:szCs w:val="20"/>
              </w:rPr>
              <w:t>Studium przypadku</w:t>
            </w:r>
          </w:p>
        </w:tc>
      </w:tr>
      <w:tr w:rsidR="00DE6969" w:rsidRPr="007A6132" w:rsidTr="00DE6969">
        <w:tc>
          <w:tcPr>
            <w:tcW w:w="872" w:type="pct"/>
            <w:vMerge w:val="restart"/>
            <w:shd w:val="clear" w:color="auto" w:fill="auto"/>
          </w:tcPr>
          <w:p w:rsidR="00DE6969" w:rsidRPr="007A6132" w:rsidRDefault="00DE6969" w:rsidP="00DE6969">
            <w:pPr>
              <w:numPr>
                <w:ilvl w:val="1"/>
                <w:numId w:val="5"/>
              </w:numPr>
              <w:ind w:left="426" w:hanging="426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1009" w:type="pct"/>
            <w:shd w:val="clear" w:color="auto" w:fill="auto"/>
          </w:tcPr>
          <w:p w:rsidR="00DE6969" w:rsidRPr="007A6132" w:rsidRDefault="00DE6969" w:rsidP="00DE6969">
            <w:pPr>
              <w:ind w:left="426" w:hanging="392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969" w:rsidRPr="007A6132" w:rsidRDefault="005D0AC4" w:rsidP="00DE6969">
            <w:pPr>
              <w:pStyle w:val="Tekstpodstawowy"/>
              <w:spacing w:after="0"/>
              <w:jc w:val="both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1.R. Larsen Anestezjologia tom I-II wyd. Urban&amp;Partner,2020</w:t>
            </w:r>
          </w:p>
        </w:tc>
      </w:tr>
      <w:tr w:rsidR="00DE6969" w:rsidRPr="007A6132" w:rsidTr="00DE6969">
        <w:tc>
          <w:tcPr>
            <w:tcW w:w="872" w:type="pct"/>
            <w:vMerge/>
            <w:shd w:val="clear" w:color="auto" w:fill="auto"/>
          </w:tcPr>
          <w:p w:rsidR="00DE6969" w:rsidRPr="007A6132" w:rsidRDefault="00DE6969" w:rsidP="00DE6969">
            <w:pPr>
              <w:ind w:left="426"/>
              <w:rPr>
                <w:b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auto"/>
          </w:tcPr>
          <w:p w:rsidR="00DE6969" w:rsidRPr="007A6132" w:rsidRDefault="00DE6969" w:rsidP="00DE6969">
            <w:pPr>
              <w:ind w:left="426" w:hanging="392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3119" w:type="pct"/>
            <w:shd w:val="clear" w:color="auto" w:fill="auto"/>
          </w:tcPr>
          <w:p w:rsidR="00DE6969" w:rsidRPr="007A6132" w:rsidRDefault="005D0AC4" w:rsidP="0077171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1.Z. Rybicki, Intensywna terapia dorosłych w praktyce klinicznej, wyd. MAKMED, Lublin, 2022</w:t>
            </w:r>
          </w:p>
        </w:tc>
      </w:tr>
    </w:tbl>
    <w:p w:rsidR="0001120E" w:rsidRPr="007A6132" w:rsidRDefault="0001120E" w:rsidP="0001120E">
      <w:pPr>
        <w:ind w:left="720"/>
        <w:rPr>
          <w:b/>
          <w:sz w:val="20"/>
          <w:szCs w:val="20"/>
        </w:rPr>
      </w:pPr>
    </w:p>
    <w:p w:rsidR="0001120E" w:rsidRPr="007A6132" w:rsidRDefault="0001120E" w:rsidP="0001120E">
      <w:pPr>
        <w:numPr>
          <w:ilvl w:val="0"/>
          <w:numId w:val="5"/>
        </w:numPr>
        <w:rPr>
          <w:b/>
          <w:sz w:val="20"/>
          <w:szCs w:val="20"/>
        </w:rPr>
      </w:pPr>
      <w:r w:rsidRPr="007A6132">
        <w:rPr>
          <w:b/>
          <w:sz w:val="20"/>
          <w:szCs w:val="20"/>
        </w:rPr>
        <w:t>CELE, TREŚCI I EFEKTY KSZTAŁCENIA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1120E" w:rsidRPr="007A6132" w:rsidTr="00F77255">
        <w:trPr>
          <w:trHeight w:val="1279"/>
        </w:trPr>
        <w:tc>
          <w:tcPr>
            <w:tcW w:w="5000" w:type="pct"/>
            <w:shd w:val="clear" w:color="auto" w:fill="FFFFFF"/>
          </w:tcPr>
          <w:p w:rsidR="0001120E" w:rsidRPr="007A6132" w:rsidRDefault="0001120E" w:rsidP="00D25A0D">
            <w:pPr>
              <w:pStyle w:val="Akapitzlist"/>
              <w:numPr>
                <w:ilvl w:val="1"/>
                <w:numId w:val="8"/>
              </w:num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CELE PRZEDMIOTU</w:t>
            </w:r>
          </w:p>
          <w:p w:rsidR="0001120E" w:rsidRPr="007A6132" w:rsidRDefault="00771714" w:rsidP="00F77255">
            <w:pPr>
              <w:tabs>
                <w:tab w:val="left" w:pos="720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Ćwiczenia praktyczne:</w:t>
            </w:r>
          </w:p>
          <w:p w:rsidR="0001120E" w:rsidRPr="007A6132" w:rsidRDefault="0001120E" w:rsidP="00F77255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C</w:t>
            </w:r>
            <w:r w:rsidRPr="007A6132">
              <w:rPr>
                <w:b/>
                <w:sz w:val="20"/>
                <w:szCs w:val="20"/>
                <w:vertAlign w:val="subscript"/>
              </w:rPr>
              <w:t>1</w:t>
            </w:r>
            <w:r w:rsidRPr="007A6132">
              <w:rPr>
                <w:sz w:val="20"/>
                <w:szCs w:val="20"/>
              </w:rPr>
              <w:t xml:space="preserve"> - Nabycie wiedzy na temat specyfiki anestezjologii i intensywnej terapii (dorosłych i dzieci) oraz zarządzaniem ryzykiem w interdyscyplinarnym obszarze medycyny okołooperacyjnej;</w:t>
            </w:r>
          </w:p>
          <w:p w:rsidR="0001120E" w:rsidRPr="007A6132" w:rsidRDefault="0001120E" w:rsidP="00F77255">
            <w:pPr>
              <w:tabs>
                <w:tab w:val="left" w:pos="720"/>
              </w:tabs>
              <w:suppressAutoHyphens/>
              <w:jc w:val="both"/>
              <w:rPr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C</w:t>
            </w:r>
            <w:r w:rsidRPr="007A6132">
              <w:rPr>
                <w:b/>
                <w:sz w:val="20"/>
                <w:szCs w:val="20"/>
                <w:vertAlign w:val="subscript"/>
              </w:rPr>
              <w:t>2</w:t>
            </w:r>
            <w:r w:rsidRPr="007A6132">
              <w:rPr>
                <w:sz w:val="20"/>
                <w:szCs w:val="20"/>
              </w:rPr>
              <w:t xml:space="preserve"> - Wykształcenie umiejętności zarządzania ryzykiem i optymalizowania bezpieczeństwa okołooperacyjnegona wszystkich etapach przeprowadzania pacjenta (osoby dorosłej jak i dziecka) przez doświadczenie okołooperacyjne, tj. w okresie przedszpitalnym, szpitalnym i poszpitalnym. </w:t>
            </w:r>
          </w:p>
        </w:tc>
      </w:tr>
      <w:tr w:rsidR="00D25A0D" w:rsidRPr="007A6132" w:rsidTr="00D25A0D">
        <w:trPr>
          <w:trHeight w:val="12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309" w:rsidRPr="007A6132" w:rsidRDefault="00A52309" w:rsidP="00A52309">
            <w:pPr>
              <w:pStyle w:val="Akapitzlist"/>
              <w:numPr>
                <w:ilvl w:val="1"/>
                <w:numId w:val="8"/>
              </w:num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Treści programowe ( z uwzględnieniem formy zajęć)</w:t>
            </w:r>
          </w:p>
          <w:p w:rsidR="00D25A0D" w:rsidRDefault="00A52309" w:rsidP="00A52309">
            <w:pPr>
              <w:rPr>
                <w:b/>
                <w:sz w:val="20"/>
                <w:szCs w:val="20"/>
              </w:rPr>
            </w:pPr>
            <w:r w:rsidRPr="007A6132">
              <w:rPr>
                <w:b/>
                <w:sz w:val="20"/>
                <w:szCs w:val="20"/>
              </w:rPr>
              <w:t>Ćwiczenia praktyczne</w:t>
            </w:r>
          </w:p>
          <w:p w:rsidR="007A6132" w:rsidRPr="007A6132" w:rsidRDefault="007A6132" w:rsidP="007A6132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Ocena stanu klinicznego dorosłego pacjenta przed zabiegiem operacyjnym;</w:t>
            </w:r>
          </w:p>
          <w:p w:rsidR="007A6132" w:rsidRPr="007A6132" w:rsidRDefault="007A6132" w:rsidP="007A6132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Przygotowanie pacjenta do znieczulenia ogólnego;</w:t>
            </w:r>
          </w:p>
          <w:p w:rsidR="007A6132" w:rsidRPr="007A6132" w:rsidRDefault="007A6132" w:rsidP="007A6132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Przygotowanie pacjenta do znieczulenia regionalnego;</w:t>
            </w:r>
          </w:p>
          <w:p w:rsidR="007A6132" w:rsidRPr="007A6132" w:rsidRDefault="007A6132" w:rsidP="007A6132">
            <w:pPr>
              <w:pStyle w:val="Akapitzlis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Nadzór pacjenta w bezpośrednim okresie po operacji na Sali „</w:t>
            </w:r>
            <w:proofErr w:type="spellStart"/>
            <w:r w:rsidRPr="007A6132">
              <w:rPr>
                <w:sz w:val="20"/>
                <w:szCs w:val="20"/>
              </w:rPr>
              <w:t>Wybudzeń</w:t>
            </w:r>
            <w:proofErr w:type="spellEnd"/>
            <w:r w:rsidRPr="007A6132">
              <w:rPr>
                <w:sz w:val="20"/>
                <w:szCs w:val="20"/>
              </w:rPr>
              <w:t>”.</w:t>
            </w:r>
          </w:p>
          <w:p w:rsidR="00A52309" w:rsidRPr="007A6132" w:rsidRDefault="00A52309" w:rsidP="00A52309">
            <w:pPr>
              <w:rPr>
                <w:b/>
                <w:sz w:val="20"/>
                <w:szCs w:val="20"/>
              </w:rPr>
            </w:pPr>
          </w:p>
        </w:tc>
      </w:tr>
    </w:tbl>
    <w:p w:rsidR="0001120E" w:rsidRPr="007A6132" w:rsidRDefault="0001120E" w:rsidP="0001120E">
      <w:pPr>
        <w:rPr>
          <w:sz w:val="20"/>
          <w:szCs w:val="20"/>
        </w:rPr>
      </w:pPr>
    </w:p>
    <w:p w:rsidR="00D25A0D" w:rsidRDefault="00D25A0D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Default="00846B84" w:rsidP="0001120E">
      <w:pPr>
        <w:rPr>
          <w:sz w:val="20"/>
          <w:szCs w:val="20"/>
        </w:rPr>
      </w:pPr>
    </w:p>
    <w:p w:rsidR="00846B84" w:rsidRPr="007A6132" w:rsidRDefault="00846B84" w:rsidP="0001120E">
      <w:pPr>
        <w:rPr>
          <w:sz w:val="20"/>
          <w:szCs w:val="20"/>
        </w:rPr>
      </w:pPr>
    </w:p>
    <w:p w:rsidR="0001120E" w:rsidRPr="007A6132" w:rsidRDefault="00060AB3" w:rsidP="0001120E">
      <w:pPr>
        <w:rPr>
          <w:b/>
          <w:sz w:val="20"/>
          <w:szCs w:val="20"/>
        </w:rPr>
      </w:pPr>
      <w:r w:rsidRPr="007A6132">
        <w:rPr>
          <w:b/>
          <w:sz w:val="20"/>
          <w:szCs w:val="20"/>
        </w:rPr>
        <w:lastRenderedPageBreak/>
        <w:t>4.3 Przedmiotowe efekty uczenia się</w:t>
      </w:r>
    </w:p>
    <w:tbl>
      <w:tblPr>
        <w:tblW w:w="5302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7168"/>
        <w:gridCol w:w="60"/>
        <w:gridCol w:w="1601"/>
      </w:tblGrid>
      <w:tr w:rsidR="00881D2C" w:rsidRPr="007A6132" w:rsidTr="00060AB3">
        <w:trPr>
          <w:cantSplit/>
          <w:trHeight w:val="1134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81D2C" w:rsidRPr="007A6132" w:rsidRDefault="00060AB3" w:rsidP="00060AB3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7A6132">
              <w:rPr>
                <w:b/>
                <w:bCs/>
                <w:color w:val="000000"/>
                <w:sz w:val="22"/>
                <w:szCs w:val="22"/>
              </w:rPr>
              <w:t>Efekt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Student, który zaliczył przedmiot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AB3" w:rsidRPr="007A6132" w:rsidRDefault="00881D2C" w:rsidP="00F77255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7A6132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Odniesienie</w:t>
            </w:r>
            <w:r w:rsidRPr="007A6132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br/>
              <w:t xml:space="preserve">do </w:t>
            </w:r>
            <w:r w:rsidR="00060AB3" w:rsidRPr="007A6132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 xml:space="preserve">kierunkowych </w:t>
            </w:r>
            <w:r w:rsidRPr="007A6132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 xml:space="preserve">efektów </w:t>
            </w:r>
          </w:p>
          <w:p w:rsidR="00881D2C" w:rsidRPr="007A6132" w:rsidRDefault="00060AB3" w:rsidP="00F77255">
            <w:pPr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</w:rPr>
            </w:pPr>
            <w:r w:rsidRPr="007A6132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uczenia się</w:t>
            </w:r>
          </w:p>
        </w:tc>
      </w:tr>
      <w:tr w:rsidR="00942A41" w:rsidRPr="007A6132" w:rsidTr="00942A41">
        <w:trPr>
          <w:trHeight w:val="28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A41" w:rsidRPr="007A6132" w:rsidRDefault="00942A41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 xml:space="preserve">W zakresie </w:t>
            </w:r>
            <w:r w:rsidRPr="007A6132">
              <w:rPr>
                <w:b/>
                <w:sz w:val="18"/>
                <w:szCs w:val="18"/>
              </w:rPr>
              <w:t>UMIEJĘTNOŚCI</w:t>
            </w:r>
            <w:r w:rsidRPr="007A6132">
              <w:rPr>
                <w:sz w:val="18"/>
                <w:szCs w:val="18"/>
              </w:rPr>
              <w:t xml:space="preserve"> potrafi:</w:t>
            </w: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U01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przestrzegać praw pacjenta;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2C" w:rsidRPr="007A6132" w:rsidRDefault="00C16449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D.U</w:t>
            </w:r>
            <w:r w:rsidR="00060AB3" w:rsidRPr="007A6132">
              <w:rPr>
                <w:sz w:val="18"/>
                <w:szCs w:val="18"/>
              </w:rPr>
              <w:t>15</w:t>
            </w: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U0</w:t>
            </w:r>
            <w:r w:rsidR="00060AB3" w:rsidRPr="007A61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przeprowadzać wywiad lekarski z dzieckiem i jego rodziną;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2C" w:rsidRPr="007A6132" w:rsidRDefault="00C16449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</w:t>
            </w:r>
            <w:r w:rsidR="00060AB3" w:rsidRPr="007A6132">
              <w:rPr>
                <w:sz w:val="18"/>
                <w:szCs w:val="18"/>
              </w:rPr>
              <w:t>2</w:t>
            </w:r>
          </w:p>
        </w:tc>
      </w:tr>
      <w:tr w:rsidR="00881D2C" w:rsidRPr="007A6132" w:rsidTr="0033506F">
        <w:trPr>
          <w:trHeight w:val="13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U0</w:t>
            </w:r>
            <w:r w:rsidR="00060AB3" w:rsidRPr="007A613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przeprowadzać pełne i ukierunkowane badanie fizykalne pacjenta dorosłego;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060AB3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E.U3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U0</w:t>
            </w:r>
            <w:r w:rsidR="00060AB3" w:rsidRPr="007A61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oceniać stan ogólny, stan przytomności i świadomości pacjenta;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E.U7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U0</w:t>
            </w:r>
            <w:r w:rsidR="00060AB3" w:rsidRPr="007A613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oceniać i opisywać stan somatyczny oraz psychiczny pacjenta;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E.U13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846B84">
        <w:trPr>
          <w:trHeight w:val="134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U0</w:t>
            </w:r>
            <w:r w:rsidR="00060AB3" w:rsidRPr="007A61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rozpoznawać stany bezpośredniego zagrożenia życia;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E.U14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U0</w:t>
            </w:r>
            <w:r w:rsidR="00060AB3" w:rsidRPr="007A613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planować postępowanie diagnostyczne, terapeutyczne i profilaktyczne;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E.U16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U0</w:t>
            </w:r>
            <w:r w:rsidR="00060AB3" w:rsidRPr="007A61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rozpoznawać stany, w których czas dalszego trwania życia, stan funkcjonalny lub preferencje pacjenta ograniczają postępowanie zgodne z wytycznymi określonymi dla danej choroby;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E.U21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</w:t>
            </w:r>
            <w:r w:rsidR="00060AB3" w:rsidRPr="007A6132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interpretować wyniki badań laboratoryjnych i identyfikować przyczyny odchyleń od normy;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E.U24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42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U1</w:t>
            </w:r>
            <w:r w:rsidR="00060AB3" w:rsidRPr="007A61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C16449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planować postępowanie w przypadku ekspozycji na zakażenie przenoszone drogą krwi;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E.U26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53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U1</w:t>
            </w:r>
            <w:r w:rsidR="00060AB3" w:rsidRPr="007A6132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pobierać i zabezpieczać materiał do badań wykorzystywanych w diagnostyce laboratoryjnej;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E.U28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U1</w:t>
            </w:r>
            <w:r w:rsidR="00060AB3" w:rsidRPr="007A61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 xml:space="preserve">wykonywać podstawowe procedury i zabiegi medyczne w tym: 1) pomiar temperatury ciała (powierzchownej oraz głębokiej), pomiar tętna, nieinwazyjny pomiar ciśnienia tętniczego, 2) monitorowanie parametrów życiowych przy pomocy kardiomonitora, </w:t>
            </w:r>
            <w:proofErr w:type="spellStart"/>
            <w:r w:rsidRPr="007A6132">
              <w:rPr>
                <w:sz w:val="18"/>
                <w:szCs w:val="18"/>
              </w:rPr>
              <w:t>pulsoksymetrię</w:t>
            </w:r>
            <w:proofErr w:type="spellEnd"/>
            <w:r w:rsidRPr="007A6132">
              <w:rPr>
                <w:sz w:val="18"/>
                <w:szCs w:val="18"/>
              </w:rPr>
              <w:t xml:space="preserve">, 3) badanie spirometryczne, leczenie tlenem, wentylację wspomaganą i zastępczą, 4) wprowadzenie rurki ustno-gardłowej, 5) wstrzyknięcia dożylne, domięśniowe i podskórne, </w:t>
            </w:r>
            <w:proofErr w:type="spellStart"/>
            <w:r w:rsidRPr="007A6132">
              <w:rPr>
                <w:sz w:val="18"/>
                <w:szCs w:val="18"/>
              </w:rPr>
              <w:t>kaniulację</w:t>
            </w:r>
            <w:proofErr w:type="spellEnd"/>
            <w:r w:rsidRPr="007A6132">
              <w:rPr>
                <w:sz w:val="18"/>
                <w:szCs w:val="18"/>
              </w:rPr>
              <w:t xml:space="preserve"> żył obwodowych, pobieranie obwodowej krwi żylnej, pobieranie krwi na posiew, pobieranie krwi tętniczej, pobieranie </w:t>
            </w:r>
            <w:proofErr w:type="spellStart"/>
            <w:r w:rsidRPr="007A6132">
              <w:rPr>
                <w:sz w:val="18"/>
                <w:szCs w:val="18"/>
              </w:rPr>
              <w:t>arterializowanej</w:t>
            </w:r>
            <w:proofErr w:type="spellEnd"/>
            <w:r w:rsidRPr="007A6132">
              <w:rPr>
                <w:sz w:val="18"/>
                <w:szCs w:val="18"/>
              </w:rPr>
              <w:t xml:space="preserve"> krwi włośniczkowej, 6) pobieranie wymazów z nosa, gardła i skóry, 7) cewnikowanie pęcherza moczowego u kobiet i mężczyzn, zgłębnikowanie żołądka, płukanie żołądka, enemę, 8) standardowy elektrokardiogram spoczynkowy wraz z interpretacją, kardiowersję elektryczną i defibrylację serca, 9) proste testy paskowe i pomiar stężenia glukozy we krwi;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E.U29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U1</w:t>
            </w:r>
            <w:r w:rsidR="00060AB3" w:rsidRPr="007A613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asystować przy przeprowadzaniu następujących procedur i zabiegów medycznych: 1) przetaczaniu preparatów krwi i krwiopochodnych, 2) drenażu jamy opłucnowej, 3) nakłuciu worka osierdziowego, 4) nakłuciu jamy otrzewnowej, 5) nakłuciu lędźwiowym, 6) biopsji cienkoigłowej, 7) testach naskórkowych, 8) próbach śródskórnych i skaryfikacyjnych oraz interpretować ich wyniki;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E.U30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U1</w:t>
            </w:r>
            <w:r w:rsidR="00060AB3" w:rsidRPr="007A61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planować konsultacje specjalistyczne;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E.U32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U1</w:t>
            </w:r>
            <w:r w:rsidR="00060AB3" w:rsidRPr="007A613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wdrażać podstawowe postępowanie lecznicze w ostrych zatruciach;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2C" w:rsidRPr="007A6132" w:rsidRDefault="00C16449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E.U3</w:t>
            </w:r>
            <w:r w:rsidR="00060AB3" w:rsidRPr="007A6132">
              <w:rPr>
                <w:sz w:val="18"/>
                <w:szCs w:val="18"/>
              </w:rPr>
              <w:t>3</w:t>
            </w: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U1</w:t>
            </w:r>
            <w:r w:rsidR="00060AB3" w:rsidRPr="007A61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monitorować stan pacjenta zatrutego substancjami chemicznymi lub lekami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E.U34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U1</w:t>
            </w:r>
            <w:r w:rsidR="00060AB3" w:rsidRPr="007A613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F4345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prowadzić dokumentację medyczną pacjenta;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2C" w:rsidRPr="007A6132" w:rsidRDefault="00C16449" w:rsidP="00060AB3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E.U3</w:t>
            </w:r>
            <w:r w:rsidR="00060AB3" w:rsidRPr="007A6132">
              <w:rPr>
                <w:sz w:val="18"/>
                <w:szCs w:val="18"/>
              </w:rPr>
              <w:t>8</w:t>
            </w:r>
          </w:p>
        </w:tc>
      </w:tr>
      <w:tr w:rsidR="00881D2C" w:rsidRPr="007A6132" w:rsidTr="00060AB3">
        <w:trPr>
          <w:trHeight w:val="57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</w:t>
            </w:r>
            <w:r w:rsidR="00060AB3" w:rsidRPr="007A613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55412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stosować się do zasad aseptyki i antyseptyki;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F.U3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50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</w:t>
            </w:r>
            <w:r w:rsidR="00060AB3" w:rsidRPr="007A6132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55412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zakładać wkłucie obwodowe;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F.U5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U2</w:t>
            </w:r>
            <w:r w:rsidR="00060AB3" w:rsidRPr="007A61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55412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badać sutki, węzły chłonne, gruczoł tarczowy i jamę brzuszną w aspekcie ostrego brzucha oraz wykonywać badanie palcem przez odbyt;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F.U6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57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U2</w:t>
            </w:r>
            <w:r w:rsidR="00060AB3" w:rsidRPr="007A613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55412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wykonywać podstawowe zabiegi resuscytacyjne z użyciem automatycznego defibrylatora zewnętrznego i inne czynności ratunkowe oraz udzielać pierwszej pomocy;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C16449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F.U10.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U2</w:t>
            </w:r>
            <w:r w:rsidR="00060AB3" w:rsidRPr="007A61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55412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działać zgodnie z algorytmem zaawansowanych czynności resuscytacyjnych;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C16449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F.U11.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U2</w:t>
            </w:r>
            <w:r w:rsidR="00060AB3" w:rsidRPr="007A613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55412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monitorować stan pacjenta w okresie pooperacyjnym w oparciu o podstawowe parametry życiowe;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C16449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F.U12.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881D2C" w:rsidRPr="007A6132" w:rsidTr="00060AB3">
        <w:trPr>
          <w:trHeight w:val="28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lastRenderedPageBreak/>
              <w:t>U2</w:t>
            </w:r>
            <w:r w:rsidR="00060AB3" w:rsidRPr="007A61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55412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rozpoznawać objawy narastającego ciśnienia śródczaszkowego;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D2C" w:rsidRPr="007A6132" w:rsidRDefault="00C16449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F.U2</w:t>
            </w:r>
            <w:r w:rsidR="00060AB3" w:rsidRPr="007A6132">
              <w:rPr>
                <w:sz w:val="18"/>
                <w:szCs w:val="18"/>
              </w:rPr>
              <w:t>2</w:t>
            </w:r>
          </w:p>
        </w:tc>
      </w:tr>
      <w:tr w:rsidR="00881D2C" w:rsidRPr="007A6132" w:rsidTr="00060AB3">
        <w:trPr>
          <w:trHeight w:val="57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881D2C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color w:val="000000"/>
                <w:sz w:val="18"/>
                <w:szCs w:val="18"/>
              </w:rPr>
              <w:t>U2</w:t>
            </w:r>
            <w:r w:rsidR="00060AB3" w:rsidRPr="007A613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D2C" w:rsidRPr="007A6132" w:rsidRDefault="00554122" w:rsidP="00F77255">
            <w:pPr>
              <w:rPr>
                <w:color w:val="000000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oceniać wskazania do wykonania punkcji nadłonowej i uczestniczyć w jej wykonaniu;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449" w:rsidRPr="007A6132" w:rsidRDefault="00060AB3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F.U23</w:t>
            </w:r>
            <w:r w:rsidR="00C16449" w:rsidRPr="007A6132">
              <w:rPr>
                <w:sz w:val="18"/>
                <w:szCs w:val="18"/>
              </w:rPr>
              <w:t>.</w:t>
            </w:r>
          </w:p>
          <w:p w:rsidR="00881D2C" w:rsidRPr="007A6132" w:rsidRDefault="00881D2C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C16449" w:rsidRPr="007A6132" w:rsidTr="00060AB3">
        <w:trPr>
          <w:trHeight w:val="57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9" w:rsidRPr="007A6132" w:rsidRDefault="003262D1" w:rsidP="00881D2C">
            <w:pPr>
              <w:rPr>
                <w:color w:val="000000" w:themeColor="text1"/>
                <w:sz w:val="18"/>
                <w:szCs w:val="18"/>
              </w:rPr>
            </w:pPr>
            <w:r w:rsidRPr="007A6132">
              <w:rPr>
                <w:color w:val="000000" w:themeColor="text1"/>
                <w:sz w:val="18"/>
                <w:szCs w:val="18"/>
              </w:rPr>
              <w:t>U2</w:t>
            </w:r>
            <w:r w:rsidR="00060AB3" w:rsidRPr="007A613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9" w:rsidRPr="007A6132" w:rsidRDefault="00554122" w:rsidP="00881D2C">
            <w:pPr>
              <w:rPr>
                <w:color w:val="000000" w:themeColor="text1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działać w sposób umożliwiający unikanie błędów medycznych;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9" w:rsidRPr="007A6132" w:rsidRDefault="00C16449" w:rsidP="00C16449">
            <w:pPr>
              <w:jc w:val="center"/>
              <w:rPr>
                <w:sz w:val="18"/>
                <w:szCs w:val="18"/>
              </w:rPr>
            </w:pPr>
          </w:p>
          <w:p w:rsidR="00C16449" w:rsidRPr="007A6132" w:rsidRDefault="00C16449" w:rsidP="00C16449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G.U8.</w:t>
            </w:r>
          </w:p>
          <w:p w:rsidR="00C16449" w:rsidRPr="007A6132" w:rsidRDefault="00C16449" w:rsidP="00C16449">
            <w:pPr>
              <w:jc w:val="center"/>
              <w:rPr>
                <w:sz w:val="18"/>
                <w:szCs w:val="18"/>
              </w:rPr>
            </w:pPr>
          </w:p>
        </w:tc>
      </w:tr>
      <w:tr w:rsidR="00C16449" w:rsidRPr="007A6132" w:rsidTr="00060AB3">
        <w:trPr>
          <w:trHeight w:val="570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9" w:rsidRPr="007A6132" w:rsidRDefault="003262D1" w:rsidP="00881D2C">
            <w:pPr>
              <w:rPr>
                <w:color w:val="000000" w:themeColor="text1"/>
                <w:sz w:val="18"/>
                <w:szCs w:val="18"/>
              </w:rPr>
            </w:pPr>
            <w:r w:rsidRPr="007A6132">
              <w:rPr>
                <w:color w:val="000000" w:themeColor="text1"/>
                <w:sz w:val="18"/>
                <w:szCs w:val="18"/>
              </w:rPr>
              <w:t>U</w:t>
            </w:r>
            <w:r w:rsidR="00060AB3" w:rsidRPr="007A6132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9" w:rsidRPr="007A6132" w:rsidRDefault="00554122" w:rsidP="00881D2C">
            <w:pPr>
              <w:rPr>
                <w:color w:val="000000" w:themeColor="text1"/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 xml:space="preserve">pobierać krew do badań toksykologicznych i zabezpieczać materiał do badań </w:t>
            </w:r>
            <w:proofErr w:type="spellStart"/>
            <w:r w:rsidRPr="007A6132">
              <w:rPr>
                <w:sz w:val="18"/>
                <w:szCs w:val="18"/>
              </w:rPr>
              <w:t>hemogenetycznych</w:t>
            </w:r>
            <w:proofErr w:type="spellEnd"/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449" w:rsidRPr="007A6132" w:rsidRDefault="003E00B4" w:rsidP="003E00B4">
            <w:pPr>
              <w:jc w:val="center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G.U9.</w:t>
            </w: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060AB3">
            <w:pPr>
              <w:jc w:val="center"/>
              <w:rPr>
                <w:b/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 xml:space="preserve">w zakresie </w:t>
            </w:r>
            <w:r w:rsidRPr="007A6132">
              <w:rPr>
                <w:b/>
                <w:sz w:val="20"/>
                <w:szCs w:val="20"/>
              </w:rPr>
              <w:t xml:space="preserve">KOMPETENCJI SPOŁECZNYCH </w:t>
            </w:r>
            <w:r w:rsidR="00060AB3" w:rsidRPr="007A6132">
              <w:rPr>
                <w:sz w:val="20"/>
                <w:szCs w:val="20"/>
              </w:rPr>
              <w:t>jest gotów do</w:t>
            </w:r>
            <w:r w:rsidRPr="007A6132">
              <w:rPr>
                <w:sz w:val="20"/>
                <w:szCs w:val="20"/>
              </w:rPr>
              <w:t>:</w:t>
            </w: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K01</w:t>
            </w:r>
          </w:p>
        </w:tc>
        <w:tc>
          <w:tcPr>
            <w:tcW w:w="3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nawiązania i utrzymania głębokiego oraz pełnego szacunku kontaktu z pacjentem, a także okazywania zrozumienia dla różnic światopoglądowych i kulturowych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.S1.</w:t>
            </w:r>
          </w:p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K02</w:t>
            </w:r>
          </w:p>
        </w:tc>
        <w:tc>
          <w:tcPr>
            <w:tcW w:w="3761" w:type="pct"/>
            <w:gridSpan w:val="2"/>
            <w:shd w:val="clear" w:color="auto" w:fill="auto"/>
            <w:vAlign w:val="center"/>
          </w:tcPr>
          <w:p w:rsidR="009474FC" w:rsidRPr="007A6132" w:rsidRDefault="009474FC" w:rsidP="00F7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kierowania się dobrem pacjenta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.S2.</w:t>
            </w: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K03</w:t>
            </w:r>
          </w:p>
        </w:tc>
        <w:tc>
          <w:tcPr>
            <w:tcW w:w="3761" w:type="pct"/>
            <w:gridSpan w:val="2"/>
            <w:shd w:val="clear" w:color="auto" w:fill="auto"/>
            <w:vAlign w:val="center"/>
          </w:tcPr>
          <w:p w:rsidR="009474FC" w:rsidRPr="007A6132" w:rsidRDefault="009474FC" w:rsidP="00F7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przestrzegania tajemnicy lekarskiej i praw pacjenta;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.S3.</w:t>
            </w: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K04</w:t>
            </w:r>
          </w:p>
        </w:tc>
        <w:tc>
          <w:tcPr>
            <w:tcW w:w="3761" w:type="pct"/>
            <w:gridSpan w:val="2"/>
            <w:shd w:val="clear" w:color="auto" w:fill="auto"/>
            <w:vAlign w:val="center"/>
          </w:tcPr>
          <w:p w:rsidR="009474FC" w:rsidRPr="007A6132" w:rsidRDefault="009474FC" w:rsidP="00F7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podejmowania działań wobec pacjenta w oparciu o zasady etyczne, ze świadomością społecznych uwarunkowań i ograniczeń wynikających z choroby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.S4.</w:t>
            </w:r>
          </w:p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K05</w:t>
            </w:r>
          </w:p>
        </w:tc>
        <w:tc>
          <w:tcPr>
            <w:tcW w:w="3761" w:type="pct"/>
            <w:gridSpan w:val="2"/>
            <w:shd w:val="clear" w:color="auto" w:fill="auto"/>
            <w:vAlign w:val="center"/>
          </w:tcPr>
          <w:p w:rsidR="009474FC" w:rsidRPr="007A6132" w:rsidRDefault="009474FC" w:rsidP="00F7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dostrzegania i rozpoznawania własnych ograniczeń, dokonywania samooceny deficytów i potrzeb edukacyjnych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.S5.</w:t>
            </w:r>
          </w:p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K06</w:t>
            </w:r>
          </w:p>
        </w:tc>
        <w:tc>
          <w:tcPr>
            <w:tcW w:w="3761" w:type="pct"/>
            <w:gridSpan w:val="2"/>
            <w:shd w:val="clear" w:color="auto" w:fill="auto"/>
            <w:vAlign w:val="center"/>
          </w:tcPr>
          <w:p w:rsidR="009474FC" w:rsidRPr="007A6132" w:rsidRDefault="009474FC" w:rsidP="00F7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propagowania zachowań prozdrowotnych;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.S6.</w:t>
            </w: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K07</w:t>
            </w:r>
          </w:p>
        </w:tc>
        <w:tc>
          <w:tcPr>
            <w:tcW w:w="3761" w:type="pct"/>
            <w:gridSpan w:val="2"/>
            <w:shd w:val="clear" w:color="auto" w:fill="auto"/>
            <w:vAlign w:val="center"/>
          </w:tcPr>
          <w:p w:rsidR="009474FC" w:rsidRPr="007A6132" w:rsidRDefault="009474FC" w:rsidP="00F7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.S7.</w:t>
            </w: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K08</w:t>
            </w:r>
          </w:p>
        </w:tc>
        <w:tc>
          <w:tcPr>
            <w:tcW w:w="3761" w:type="pct"/>
            <w:gridSpan w:val="2"/>
            <w:shd w:val="clear" w:color="auto" w:fill="auto"/>
            <w:vAlign w:val="center"/>
          </w:tcPr>
          <w:p w:rsidR="009474FC" w:rsidRPr="007A6132" w:rsidRDefault="009474FC" w:rsidP="00F7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formułowania wniosków z własnych pomiarów lub obserwacji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.S8.</w:t>
            </w: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K09</w:t>
            </w:r>
          </w:p>
        </w:tc>
        <w:tc>
          <w:tcPr>
            <w:tcW w:w="3761" w:type="pct"/>
            <w:gridSpan w:val="2"/>
            <w:shd w:val="clear" w:color="auto" w:fill="auto"/>
            <w:vAlign w:val="center"/>
          </w:tcPr>
          <w:p w:rsidR="009474FC" w:rsidRPr="007A6132" w:rsidRDefault="009474FC" w:rsidP="00F7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.S9.</w:t>
            </w:r>
          </w:p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K10</w:t>
            </w:r>
          </w:p>
        </w:tc>
        <w:tc>
          <w:tcPr>
            <w:tcW w:w="3761" w:type="pct"/>
            <w:gridSpan w:val="2"/>
            <w:shd w:val="clear" w:color="auto" w:fill="auto"/>
            <w:vAlign w:val="center"/>
          </w:tcPr>
          <w:p w:rsidR="009474FC" w:rsidRPr="007A6132" w:rsidRDefault="009474FC" w:rsidP="00F7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formułowania opinii dotyczących różnych aspektów działalności zawodowej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.S10.</w:t>
            </w:r>
          </w:p>
        </w:tc>
      </w:tr>
      <w:tr w:rsidR="009474FC" w:rsidRPr="007A6132" w:rsidTr="00947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9474FC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K11</w:t>
            </w:r>
          </w:p>
        </w:tc>
        <w:tc>
          <w:tcPr>
            <w:tcW w:w="3761" w:type="pct"/>
            <w:gridSpan w:val="2"/>
            <w:shd w:val="clear" w:color="auto" w:fill="auto"/>
            <w:vAlign w:val="center"/>
          </w:tcPr>
          <w:p w:rsidR="009474FC" w:rsidRPr="007A6132" w:rsidRDefault="009474FC" w:rsidP="00F7725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132">
              <w:rPr>
                <w:sz w:val="18"/>
                <w:szCs w:val="18"/>
              </w:rPr>
              <w:t>przyjęcia odpowiedzialności związanej z decyzjami podejmowanymi w ramach działalności zawodowej, w tym w kategoriach bezpieczeństwa własnego i innych osób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FC" w:rsidRPr="007A6132" w:rsidRDefault="00060AB3" w:rsidP="00F77255">
            <w:pPr>
              <w:jc w:val="center"/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H</w:t>
            </w:r>
            <w:r w:rsidR="009474FC" w:rsidRPr="007A6132">
              <w:rPr>
                <w:sz w:val="20"/>
                <w:szCs w:val="20"/>
              </w:rPr>
              <w:t>.S11.</w:t>
            </w:r>
          </w:p>
        </w:tc>
      </w:tr>
    </w:tbl>
    <w:p w:rsidR="0001120E" w:rsidRPr="007A6132" w:rsidRDefault="0001120E" w:rsidP="0001120E">
      <w:pPr>
        <w:rPr>
          <w:sz w:val="20"/>
          <w:szCs w:val="20"/>
        </w:rPr>
      </w:pPr>
    </w:p>
    <w:p w:rsidR="00537BA4" w:rsidRPr="007A6132" w:rsidRDefault="00537BA4" w:rsidP="0001120E"/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1140"/>
        <w:gridCol w:w="380"/>
        <w:gridCol w:w="380"/>
        <w:gridCol w:w="380"/>
        <w:gridCol w:w="1140"/>
      </w:tblGrid>
      <w:tr w:rsidR="00881D2C" w:rsidRPr="007A6132" w:rsidTr="00F77255">
        <w:trPr>
          <w:trHeight w:val="284"/>
        </w:trPr>
        <w:tc>
          <w:tcPr>
            <w:tcW w:w="98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C" w:rsidRPr="007A6132" w:rsidRDefault="00881D2C" w:rsidP="00F77255">
            <w:pPr>
              <w:numPr>
                <w:ilvl w:val="1"/>
                <w:numId w:val="7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sz w:val="20"/>
                <w:szCs w:val="20"/>
              </w:rPr>
              <w:t xml:space="preserve">Sposoby weryfikacji osiągnięcia przedmiotowych efektów </w:t>
            </w:r>
            <w:r w:rsidR="00060AB3" w:rsidRPr="007A6132">
              <w:rPr>
                <w:rFonts w:eastAsia="Arial Unicode MS"/>
                <w:b/>
                <w:sz w:val="20"/>
                <w:szCs w:val="20"/>
              </w:rPr>
              <w:t>uczenia się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sz w:val="20"/>
                <w:szCs w:val="20"/>
              </w:rPr>
              <w:t>Efekty przedmiotowe</w:t>
            </w:r>
          </w:p>
          <w:p w:rsidR="00881D2C" w:rsidRPr="007A6132" w:rsidRDefault="00881D2C" w:rsidP="00F7725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C" w:rsidRPr="007A6132" w:rsidRDefault="00881D2C" w:rsidP="00F7725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sz w:val="20"/>
                <w:szCs w:val="20"/>
              </w:rPr>
              <w:t xml:space="preserve">Sposób weryfikacji </w:t>
            </w:r>
            <w:r w:rsidRPr="007A6132">
              <w:rPr>
                <w:rFonts w:ascii="Arial" w:eastAsia="Arial Unicode MS" w:hAnsi="Arial" w:cs="Arial"/>
                <w:b/>
                <w:sz w:val="20"/>
                <w:szCs w:val="20"/>
              </w:rPr>
              <w:t>(+/-)</w:t>
            </w:r>
          </w:p>
        </w:tc>
      </w:tr>
      <w:tr w:rsidR="00881D2C" w:rsidRPr="007A6132" w:rsidTr="00F77255">
        <w:trPr>
          <w:trHeight w:val="190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D2C" w:rsidRPr="007A6132" w:rsidRDefault="00881D2C" w:rsidP="00F7725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ind w:left="-113" w:right="-113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7A6132">
              <w:rPr>
                <w:rFonts w:eastAsia="Arial Unicode MS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ind w:left="-57" w:right="-57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7A6132">
              <w:rPr>
                <w:rFonts w:eastAsia="Arial Unicode MS"/>
                <w:b/>
                <w:sz w:val="16"/>
                <w:szCs w:val="16"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7A6132">
              <w:rPr>
                <w:rFonts w:eastAsia="Arial Unicode MS"/>
                <w:b/>
                <w:sz w:val="16"/>
                <w:szCs w:val="16"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7A6132">
              <w:rPr>
                <w:rFonts w:eastAsia="Arial Unicode MS"/>
                <w:b/>
                <w:sz w:val="16"/>
                <w:szCs w:val="16"/>
              </w:rPr>
              <w:t xml:space="preserve">Aktywność               </w:t>
            </w:r>
            <w:r w:rsidRPr="007A6132">
              <w:rPr>
                <w:rFonts w:eastAsia="Arial Unicode MS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7A6132">
              <w:rPr>
                <w:rFonts w:eastAsia="Arial Unicode MS"/>
                <w:b/>
                <w:sz w:val="16"/>
                <w:szCs w:val="16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7A6132">
              <w:rPr>
                <w:rFonts w:eastAsia="Arial Unicode MS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060AB3" w:rsidP="00F77255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7A6132">
              <w:rPr>
                <w:rFonts w:eastAsia="Arial Unicode MS"/>
                <w:b/>
                <w:sz w:val="16"/>
                <w:szCs w:val="16"/>
              </w:rPr>
              <w:t>Inne (jakie?)</w:t>
            </w:r>
          </w:p>
          <w:p w:rsidR="001F691C" w:rsidRPr="007A6132" w:rsidRDefault="001F691C" w:rsidP="00F77255">
            <w:pPr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7A6132">
              <w:rPr>
                <w:rFonts w:eastAsia="Arial Unicode MS"/>
                <w:b/>
                <w:sz w:val="16"/>
                <w:szCs w:val="16"/>
              </w:rPr>
              <w:t>Obserwacja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1D2C" w:rsidRPr="007A6132" w:rsidRDefault="00881D2C" w:rsidP="00F77255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 w:rsidRPr="007A6132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16"/>
                <w:szCs w:val="16"/>
              </w:rPr>
            </w:pPr>
            <w:r w:rsidRPr="007A6132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16"/>
                <w:szCs w:val="16"/>
              </w:rPr>
              <w:t>Forma zajęć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D2C" w:rsidRPr="007A6132" w:rsidRDefault="00881D2C" w:rsidP="00F77255">
            <w:pPr>
              <w:rPr>
                <w:rFonts w:eastAsia="Arial Unicode MS"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CP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CP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CP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1D2C" w:rsidRPr="007A6132" w:rsidRDefault="002076C7" w:rsidP="00F77255">
            <w:pPr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…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1F691C" w:rsidP="001F691C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CP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1D2C" w:rsidRPr="007A6132" w:rsidRDefault="002076C7" w:rsidP="00F77255">
            <w:pPr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…</w:t>
            </w:r>
          </w:p>
        </w:tc>
        <w:tc>
          <w:tcPr>
            <w:tcW w:w="114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1F691C" w:rsidP="001F691C">
            <w:pPr>
              <w:jc w:val="center"/>
              <w:rPr>
                <w:rFonts w:eastAsia="Arial Unicode MS"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i/>
                <w:sz w:val="20"/>
                <w:szCs w:val="20"/>
              </w:rPr>
              <w:t>CP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U05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U06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U07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U09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U10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U11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U12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U13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U14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U15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U16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U17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U18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U19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lastRenderedPageBreak/>
              <w:t>U20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U21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U22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U23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U24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U25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U26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881D2C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881D2C" w:rsidRPr="007A6132" w:rsidRDefault="00881D2C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U27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81D2C" w:rsidRPr="007A6132" w:rsidRDefault="00881D2C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37BA4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537BA4" w:rsidRPr="007A6132" w:rsidRDefault="00537BA4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A4" w:rsidRPr="007A6132" w:rsidRDefault="005D0AC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A4" w:rsidRPr="007A6132" w:rsidRDefault="005D0AC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37BA4" w:rsidRPr="007A6132" w:rsidTr="00F77255">
        <w:trPr>
          <w:trHeight w:val="284"/>
        </w:trPr>
        <w:tc>
          <w:tcPr>
            <w:tcW w:w="1837" w:type="dxa"/>
            <w:shd w:val="clear" w:color="auto" w:fill="auto"/>
          </w:tcPr>
          <w:p w:rsidR="00537BA4" w:rsidRPr="007A6132" w:rsidRDefault="00537BA4" w:rsidP="00F77255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A4" w:rsidRPr="007A6132" w:rsidRDefault="005D0AC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BA4" w:rsidRPr="007A6132" w:rsidRDefault="00537BA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A4" w:rsidRPr="007A6132" w:rsidRDefault="005D0AC4" w:rsidP="00F77255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D0AC4" w:rsidRPr="007A6132" w:rsidTr="00C370FF">
        <w:trPr>
          <w:trHeight w:val="284"/>
        </w:trPr>
        <w:tc>
          <w:tcPr>
            <w:tcW w:w="1837" w:type="dxa"/>
            <w:shd w:val="clear" w:color="auto" w:fill="auto"/>
          </w:tcPr>
          <w:p w:rsidR="005D0AC4" w:rsidRPr="007A6132" w:rsidRDefault="005D0AC4" w:rsidP="005D0AC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D0AC4" w:rsidRPr="007A6132" w:rsidTr="00C370FF">
        <w:trPr>
          <w:trHeight w:val="284"/>
        </w:trPr>
        <w:tc>
          <w:tcPr>
            <w:tcW w:w="1837" w:type="dxa"/>
            <w:shd w:val="clear" w:color="auto" w:fill="auto"/>
          </w:tcPr>
          <w:p w:rsidR="005D0AC4" w:rsidRPr="007A6132" w:rsidRDefault="005D0AC4" w:rsidP="005D0AC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D0AC4" w:rsidRPr="007A6132" w:rsidTr="00C370FF">
        <w:trPr>
          <w:trHeight w:val="284"/>
        </w:trPr>
        <w:tc>
          <w:tcPr>
            <w:tcW w:w="1837" w:type="dxa"/>
            <w:shd w:val="clear" w:color="auto" w:fill="auto"/>
          </w:tcPr>
          <w:p w:rsidR="005D0AC4" w:rsidRPr="007A6132" w:rsidRDefault="005D0AC4" w:rsidP="005D0AC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D0AC4" w:rsidRPr="007A6132" w:rsidTr="00C370FF">
        <w:trPr>
          <w:trHeight w:val="284"/>
        </w:trPr>
        <w:tc>
          <w:tcPr>
            <w:tcW w:w="1837" w:type="dxa"/>
            <w:shd w:val="clear" w:color="auto" w:fill="auto"/>
          </w:tcPr>
          <w:p w:rsidR="005D0AC4" w:rsidRPr="007A6132" w:rsidRDefault="005D0AC4" w:rsidP="005D0AC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D0AC4" w:rsidRPr="007A6132" w:rsidTr="00C370FF">
        <w:trPr>
          <w:trHeight w:val="284"/>
        </w:trPr>
        <w:tc>
          <w:tcPr>
            <w:tcW w:w="1837" w:type="dxa"/>
            <w:shd w:val="clear" w:color="auto" w:fill="auto"/>
          </w:tcPr>
          <w:p w:rsidR="005D0AC4" w:rsidRPr="007A6132" w:rsidRDefault="005D0AC4" w:rsidP="005D0AC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D0AC4" w:rsidRPr="007A6132" w:rsidTr="00C370FF">
        <w:trPr>
          <w:trHeight w:val="284"/>
        </w:trPr>
        <w:tc>
          <w:tcPr>
            <w:tcW w:w="1837" w:type="dxa"/>
            <w:shd w:val="clear" w:color="auto" w:fill="auto"/>
          </w:tcPr>
          <w:p w:rsidR="005D0AC4" w:rsidRPr="007A6132" w:rsidRDefault="005D0AC4" w:rsidP="005D0AC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D0AC4" w:rsidRPr="007A6132" w:rsidTr="00C370FF">
        <w:trPr>
          <w:trHeight w:val="284"/>
        </w:trPr>
        <w:tc>
          <w:tcPr>
            <w:tcW w:w="1837" w:type="dxa"/>
            <w:shd w:val="clear" w:color="auto" w:fill="auto"/>
          </w:tcPr>
          <w:p w:rsidR="005D0AC4" w:rsidRPr="007A6132" w:rsidRDefault="005D0AC4" w:rsidP="005D0AC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K09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D0AC4" w:rsidRPr="007A6132" w:rsidTr="00C370FF">
        <w:trPr>
          <w:trHeight w:val="284"/>
        </w:trPr>
        <w:tc>
          <w:tcPr>
            <w:tcW w:w="1837" w:type="dxa"/>
            <w:shd w:val="clear" w:color="auto" w:fill="auto"/>
          </w:tcPr>
          <w:p w:rsidR="005D0AC4" w:rsidRPr="007A6132" w:rsidRDefault="005D0AC4" w:rsidP="005D0AC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K10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  <w:tr w:rsidR="005D0AC4" w:rsidRPr="007A6132" w:rsidTr="00C370FF">
        <w:trPr>
          <w:trHeight w:val="284"/>
        </w:trPr>
        <w:tc>
          <w:tcPr>
            <w:tcW w:w="1837" w:type="dxa"/>
            <w:shd w:val="clear" w:color="auto" w:fill="auto"/>
          </w:tcPr>
          <w:p w:rsidR="005D0AC4" w:rsidRPr="007A6132" w:rsidRDefault="005D0AC4" w:rsidP="005D0AC4">
            <w:pPr>
              <w:rPr>
                <w:sz w:val="20"/>
                <w:szCs w:val="20"/>
              </w:rPr>
            </w:pPr>
            <w:r w:rsidRPr="007A6132">
              <w:rPr>
                <w:sz w:val="20"/>
                <w:szCs w:val="20"/>
              </w:rPr>
              <w:t>K11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C4" w:rsidRPr="007A6132" w:rsidRDefault="005D0AC4" w:rsidP="005D0AC4">
            <w:pPr>
              <w:jc w:val="center"/>
              <w:rPr>
                <w:rFonts w:eastAsia="Arial Unicode MS"/>
                <w:b/>
                <w:i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D0AC4" w:rsidRPr="007A6132" w:rsidRDefault="005D0AC4" w:rsidP="005D0AC4">
            <w:pPr>
              <w:jc w:val="center"/>
            </w:pPr>
            <w:r w:rsidRPr="007A6132">
              <w:rPr>
                <w:rFonts w:eastAsia="Arial Unicode MS"/>
                <w:b/>
                <w:i/>
                <w:sz w:val="20"/>
                <w:szCs w:val="20"/>
              </w:rPr>
              <w:t>+</w:t>
            </w:r>
          </w:p>
        </w:tc>
      </w:tr>
    </w:tbl>
    <w:p w:rsidR="0068068A" w:rsidRPr="007A6132" w:rsidRDefault="0068068A" w:rsidP="0001120E"/>
    <w:tbl>
      <w:tblPr>
        <w:tblStyle w:val="TableGrid"/>
        <w:tblW w:w="9782" w:type="dxa"/>
        <w:tblInd w:w="-70" w:type="dxa"/>
        <w:tblCellMar>
          <w:top w:w="8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F2407D" w:rsidRPr="00846B84" w:rsidTr="00E9444A">
        <w:trPr>
          <w:trHeight w:val="296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7D" w:rsidRPr="00846B84" w:rsidRDefault="00F2407D" w:rsidP="00F2407D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4.5.</w:t>
            </w:r>
            <w:r w:rsidRPr="00846B84">
              <w:rPr>
                <w:rFonts w:ascii="Times New Roman" w:hAnsi="Times New Roman"/>
                <w:b/>
                <w:sz w:val="20"/>
                <w:szCs w:val="20"/>
              </w:rPr>
              <w:t>Kryteria oceny stopnia osiągnięcia efektów uczenia się</w:t>
            </w:r>
            <w:r w:rsidRPr="00846B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2407D" w:rsidRPr="00846B84" w:rsidTr="00E9444A">
        <w:trPr>
          <w:trHeight w:val="46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07D" w:rsidRPr="00846B84" w:rsidRDefault="00F2407D" w:rsidP="00F2407D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7D" w:rsidRPr="00846B84" w:rsidRDefault="00F2407D" w:rsidP="00F2407D">
            <w:pPr>
              <w:ind w:left="17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07D" w:rsidRPr="00846B84" w:rsidRDefault="00F2407D" w:rsidP="00F2407D">
            <w:pPr>
              <w:ind w:right="36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Kryterium oceny </w:t>
            </w:r>
          </w:p>
        </w:tc>
      </w:tr>
      <w:tr w:rsidR="00F3348C" w:rsidRPr="00846B84" w:rsidTr="009565B8">
        <w:trPr>
          <w:trHeight w:val="266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3348C" w:rsidRPr="00846B84" w:rsidRDefault="00F3348C" w:rsidP="00F3348C">
            <w:pPr>
              <w:ind w:left="113" w:right="113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</w:pPr>
            <w:r w:rsidRPr="00846B8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Ćwiczenia praktyczne - praktyki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8C" w:rsidRPr="00846B84" w:rsidRDefault="00F3348C" w:rsidP="00F3348C">
            <w:pPr>
              <w:ind w:right="3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3- 3,5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C" w:rsidRPr="00846B84" w:rsidRDefault="00F3348C" w:rsidP="00F3348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Student zna i stosuje podstawowe zasady bezpieczeństwa w anestezjologii i OIT.</w:t>
            </w:r>
          </w:p>
          <w:p w:rsidR="00F3348C" w:rsidRPr="00846B84" w:rsidRDefault="00F3348C" w:rsidP="00F3348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Jest przygotowany w stopniu minimalnym – zna schemat monitorowania i podstawowe leki anestezjologiczne.</w:t>
            </w:r>
          </w:p>
          <w:p w:rsidR="00F3348C" w:rsidRPr="00846B84" w:rsidRDefault="00F3348C" w:rsidP="00F3348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 xml:space="preserve">Potrafi, pod nadzorem, wykonać najprostsze czynności: założyć </w:t>
            </w:r>
            <w:proofErr w:type="spellStart"/>
            <w:r w:rsidRPr="00846B84">
              <w:rPr>
                <w:rFonts w:ascii="Times New Roman" w:hAnsi="Times New Roman"/>
                <w:sz w:val="20"/>
                <w:szCs w:val="20"/>
              </w:rPr>
              <w:t>wenflon</w:t>
            </w:r>
            <w:proofErr w:type="spellEnd"/>
            <w:r w:rsidRPr="00846B84">
              <w:rPr>
                <w:rFonts w:ascii="Times New Roman" w:hAnsi="Times New Roman"/>
                <w:sz w:val="20"/>
                <w:szCs w:val="20"/>
              </w:rPr>
              <w:t xml:space="preserve"> na fantomie/ćwiczeniu, przygotować zestaw do tlenoterapii, prowadzić podstawowe monitorowanie.</w:t>
            </w:r>
          </w:p>
          <w:p w:rsidR="00F3348C" w:rsidRPr="00846B84" w:rsidRDefault="00F3348C" w:rsidP="00F3348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Bierze udział w badaniu przedoperacyjnym pacjenta jako obserwator, potrafi z pomocą sformułować główne elementy oceny ryzyka.</w:t>
            </w:r>
          </w:p>
          <w:p w:rsidR="00F3348C" w:rsidRPr="00846B84" w:rsidRDefault="00F3348C" w:rsidP="00F3348C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Zaangażowanie umiarkowane, wykonuje polecenia, ale bez większej inicjatywy.</w:t>
            </w:r>
          </w:p>
        </w:tc>
      </w:tr>
      <w:tr w:rsidR="00F3348C" w:rsidRPr="00846B84" w:rsidTr="009565B8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348C" w:rsidRPr="00846B84" w:rsidRDefault="00F3348C" w:rsidP="00F3348C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8C" w:rsidRPr="00846B84" w:rsidRDefault="00F3348C" w:rsidP="00F3348C">
            <w:pPr>
              <w:ind w:right="32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4- 4,5</w:t>
            </w: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Student dobrze orientuje się w zasadach przygotowania pacjenta do znieczulenia i potrafi przedstawić plan postępowania.</w:t>
            </w:r>
          </w:p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Pod nadzorem potrafi: założyć kaniu</w:t>
            </w:r>
            <w:r w:rsidR="00137A2B" w:rsidRPr="00846B84">
              <w:rPr>
                <w:rFonts w:ascii="Times New Roman" w:hAnsi="Times New Roman"/>
                <w:sz w:val="20"/>
                <w:szCs w:val="20"/>
              </w:rPr>
              <w:t>lę dożylną, przygotować i poda</w:t>
            </w:r>
            <w:r w:rsidRPr="00846B84">
              <w:rPr>
                <w:rFonts w:ascii="Times New Roman" w:hAnsi="Times New Roman"/>
                <w:sz w:val="20"/>
                <w:szCs w:val="20"/>
              </w:rPr>
              <w:t>ć leki zgodnie z poleceniem, uczestniczyć w zabezpieczeniu drożności dróg oddechowych (np. maska twarzowa, rurka ustno-gardłowa).</w:t>
            </w:r>
          </w:p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Potrafi poprawnie przeprowadzić ocenę stanu pacjenta i omówić ASA, wskazać czynniki ryzyka.</w:t>
            </w:r>
          </w:p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Rozumie zasady postępowania w analgezji, monitorowania i intensywnej terapii (np. wskazania do respiratora, podstawowe parametry hemodynamiczne).</w:t>
            </w:r>
          </w:p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Jest aktywny, chętnie uczestniczy, stawia pytania.</w:t>
            </w:r>
          </w:p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Potrafi współpracować z zespołem, zachowuje się profesjonalnie.</w:t>
            </w:r>
          </w:p>
        </w:tc>
      </w:tr>
      <w:tr w:rsidR="00F3348C" w:rsidRPr="00846B84" w:rsidTr="009565B8">
        <w:trPr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348C" w:rsidRPr="00846B84" w:rsidRDefault="00F3348C" w:rsidP="00F3348C">
            <w:pPr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48C" w:rsidRPr="00846B84" w:rsidRDefault="00F3348C" w:rsidP="00F3348C">
            <w:pPr>
              <w:numPr>
                <w:ilvl w:val="0"/>
                <w:numId w:val="10"/>
              </w:numPr>
              <w:ind w:right="32"/>
              <w:contextualSpacing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Student prezentuje bardzo dobre przygotowanie teoretyczne i potrafi zastosować wiedzę w praktyce.</w:t>
            </w:r>
          </w:p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Samodzielnie (pod nadzorem) wykonuje typowe procedury studenckie: założenie dostępu żylnego, intubacja na fantomie lub próba w warunkach klinicznych, założenie maski krtaniowej, prowadzenie wentylacji zastępczej.</w:t>
            </w:r>
          </w:p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Potrafi przeprowadzić pełne badanie przedoperacyjne, ocenić drogi oddechowe, omówić plan i alternatywy znieczulenia.</w:t>
            </w:r>
          </w:p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 xml:space="preserve">W dyskusji wykazuje znajomość algorytmów resuscytacji, zasad stosowania leków w nagłych stanach, </w:t>
            </w:r>
          </w:p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Wyróżnia się inicjatywą i samodzielnością – zgłasza chęć uczestnictwa w procedurach, szuka wiedzy u pacjenta i zespołu.</w:t>
            </w:r>
          </w:p>
          <w:p w:rsidR="00F3348C" w:rsidRPr="00846B84" w:rsidRDefault="00F3348C" w:rsidP="00F3348C">
            <w:pPr>
              <w:rPr>
                <w:rFonts w:ascii="Times New Roman" w:hAnsi="Times New Roman"/>
                <w:sz w:val="20"/>
                <w:szCs w:val="20"/>
              </w:rPr>
            </w:pPr>
            <w:r w:rsidRPr="00846B84">
              <w:rPr>
                <w:rFonts w:ascii="Times New Roman" w:hAnsi="Times New Roman"/>
                <w:sz w:val="20"/>
                <w:szCs w:val="20"/>
              </w:rPr>
              <w:t>Wysoka kultura osobista, empatia wobec pacjenta, dobra współpraca z zespołem.</w:t>
            </w:r>
          </w:p>
        </w:tc>
      </w:tr>
    </w:tbl>
    <w:p w:rsidR="00F2407D" w:rsidRPr="007A6132" w:rsidRDefault="00F2407D" w:rsidP="0001120E"/>
    <w:p w:rsidR="00881D2C" w:rsidRPr="007A6132" w:rsidRDefault="00881D2C" w:rsidP="0001120E"/>
    <w:p w:rsidR="0001120E" w:rsidRPr="007A6132" w:rsidRDefault="0001120E" w:rsidP="0001120E">
      <w:pPr>
        <w:pStyle w:val="Akapitzlist"/>
        <w:widowControl w:val="0"/>
        <w:numPr>
          <w:ilvl w:val="0"/>
          <w:numId w:val="6"/>
        </w:numPr>
        <w:rPr>
          <w:rFonts w:cs="Times New Roman"/>
          <w:b/>
          <w:sz w:val="20"/>
          <w:szCs w:val="20"/>
        </w:rPr>
      </w:pPr>
      <w:r w:rsidRPr="007A6132">
        <w:rPr>
          <w:rFonts w:cs="Times New Roman"/>
          <w:b/>
          <w:sz w:val="20"/>
          <w:szCs w:val="20"/>
        </w:rPr>
        <w:lastRenderedPageBreak/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7A6132" w:rsidRPr="00BA1392" w:rsidTr="003B06B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b/>
                <w:sz w:val="20"/>
                <w:szCs w:val="20"/>
              </w:rPr>
            </w:pPr>
            <w:r w:rsidRPr="00BA1392">
              <w:rPr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32" w:rsidRPr="00BA1392" w:rsidRDefault="007A6132" w:rsidP="003B06B5">
            <w:pPr>
              <w:jc w:val="center"/>
              <w:rPr>
                <w:b/>
                <w:sz w:val="20"/>
                <w:szCs w:val="20"/>
              </w:rPr>
            </w:pPr>
            <w:r w:rsidRPr="00BA1392">
              <w:rPr>
                <w:b/>
                <w:sz w:val="20"/>
                <w:szCs w:val="20"/>
              </w:rPr>
              <w:t>Obciążenie studenta</w:t>
            </w: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rPr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32" w:rsidRPr="00BA1392" w:rsidRDefault="007A6132" w:rsidP="003B06B5">
            <w:pPr>
              <w:jc w:val="center"/>
              <w:rPr>
                <w:b/>
                <w:sz w:val="20"/>
                <w:szCs w:val="20"/>
              </w:rPr>
            </w:pPr>
            <w:r w:rsidRPr="00BA1392">
              <w:rPr>
                <w:b/>
                <w:sz w:val="20"/>
                <w:szCs w:val="20"/>
              </w:rPr>
              <w:t>Studia</w:t>
            </w:r>
          </w:p>
          <w:p w:rsidR="007A6132" w:rsidRPr="00BA1392" w:rsidRDefault="007A6132" w:rsidP="003B06B5">
            <w:pPr>
              <w:jc w:val="center"/>
              <w:rPr>
                <w:b/>
                <w:sz w:val="20"/>
                <w:szCs w:val="20"/>
              </w:rPr>
            </w:pPr>
            <w:r w:rsidRPr="00BA1392">
              <w:rPr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32" w:rsidRPr="00BA1392" w:rsidRDefault="007A6132" w:rsidP="003B06B5">
            <w:pPr>
              <w:jc w:val="center"/>
              <w:rPr>
                <w:b/>
                <w:sz w:val="20"/>
                <w:szCs w:val="20"/>
              </w:rPr>
            </w:pPr>
            <w:r w:rsidRPr="00BA1392">
              <w:rPr>
                <w:b/>
                <w:sz w:val="20"/>
                <w:szCs w:val="20"/>
              </w:rPr>
              <w:t>Studia</w:t>
            </w:r>
          </w:p>
          <w:p w:rsidR="007A6132" w:rsidRPr="00BA1392" w:rsidRDefault="007A6132" w:rsidP="003B06B5">
            <w:pPr>
              <w:jc w:val="center"/>
              <w:rPr>
                <w:b/>
                <w:sz w:val="20"/>
                <w:szCs w:val="20"/>
              </w:rPr>
            </w:pPr>
            <w:r w:rsidRPr="00BA1392">
              <w:rPr>
                <w:b/>
                <w:sz w:val="20"/>
                <w:szCs w:val="20"/>
              </w:rPr>
              <w:t>niestacjonarne</w:t>
            </w: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6132" w:rsidRPr="00BA1392" w:rsidRDefault="007A6132" w:rsidP="003B06B5">
            <w:pPr>
              <w:jc w:val="center"/>
              <w:rPr>
                <w:b/>
                <w:i/>
                <w:sz w:val="20"/>
                <w:szCs w:val="20"/>
              </w:rPr>
            </w:pPr>
            <w:r w:rsidRPr="00BA1392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6132" w:rsidRPr="00BA1392" w:rsidRDefault="007A6132" w:rsidP="003B06B5">
            <w:pPr>
              <w:jc w:val="center"/>
              <w:rPr>
                <w:b/>
                <w:i/>
                <w:sz w:val="20"/>
                <w:szCs w:val="20"/>
              </w:rPr>
            </w:pPr>
            <w:r w:rsidRPr="00BA1392">
              <w:rPr>
                <w:b/>
                <w:i/>
                <w:sz w:val="20"/>
                <w:szCs w:val="20"/>
              </w:rPr>
              <w:t>60</w:t>
            </w: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Udział w ćwiczeniach, konwersatoriach, laboratoriach*</w:t>
            </w:r>
            <w:r>
              <w:rPr>
                <w:i/>
                <w:sz w:val="18"/>
                <w:szCs w:val="18"/>
              </w:rPr>
              <w:t xml:space="preserve"> PRAKTYKI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7A6132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 xml:space="preserve">Inne (należy wskazać jakie? np. e-learning )*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132" w:rsidRPr="00BA1392" w:rsidRDefault="007A6132" w:rsidP="003B06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132" w:rsidRPr="00BA1392" w:rsidRDefault="007A6132" w:rsidP="003B06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rPr>
                <w:i/>
                <w:sz w:val="18"/>
                <w:szCs w:val="18"/>
              </w:rPr>
            </w:pPr>
            <w:r w:rsidRPr="00BA1392">
              <w:rPr>
                <w:i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132" w:rsidRPr="00BA1392" w:rsidRDefault="007A6132" w:rsidP="003B06B5">
            <w:pPr>
              <w:jc w:val="center"/>
              <w:rPr>
                <w:sz w:val="20"/>
                <w:szCs w:val="20"/>
              </w:rPr>
            </w:pP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132" w:rsidRPr="00BA1392" w:rsidRDefault="007A6132" w:rsidP="003B06B5">
            <w:pPr>
              <w:rPr>
                <w:b/>
                <w:i/>
                <w:sz w:val="20"/>
                <w:szCs w:val="20"/>
              </w:rPr>
            </w:pPr>
            <w:r w:rsidRPr="00BA1392">
              <w:rPr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132" w:rsidRPr="00BA1392" w:rsidRDefault="006B71B7" w:rsidP="003B06B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132" w:rsidRPr="00BA1392" w:rsidRDefault="006B71B7" w:rsidP="003B06B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</w:t>
            </w:r>
          </w:p>
        </w:tc>
      </w:tr>
      <w:tr w:rsidR="007A6132" w:rsidRPr="00BA1392" w:rsidTr="003B06B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132" w:rsidRPr="00BA1392" w:rsidRDefault="007A6132" w:rsidP="003B06B5">
            <w:pPr>
              <w:rPr>
                <w:b/>
                <w:sz w:val="21"/>
                <w:szCs w:val="21"/>
              </w:rPr>
            </w:pPr>
            <w:r w:rsidRPr="00BA1392">
              <w:rPr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132" w:rsidRPr="00BA1392" w:rsidRDefault="007A6132" w:rsidP="003B06B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A6132" w:rsidRPr="00BA1392" w:rsidRDefault="007A6132" w:rsidP="003B06B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</w:tr>
    </w:tbl>
    <w:p w:rsidR="00060AB3" w:rsidRPr="007A6132" w:rsidRDefault="00060AB3"/>
    <w:p w:rsidR="00060AB3" w:rsidRPr="007A6132" w:rsidRDefault="00060AB3"/>
    <w:p w:rsidR="00060AB3" w:rsidRPr="007A6132" w:rsidRDefault="00060AB3">
      <w:pPr>
        <w:rPr>
          <w:i/>
          <w:sz w:val="18"/>
          <w:szCs w:val="18"/>
        </w:rPr>
      </w:pPr>
      <w:r w:rsidRPr="007A6132">
        <w:rPr>
          <w:b/>
          <w:i/>
        </w:rPr>
        <w:t xml:space="preserve">Przyjmuję do realizacji </w:t>
      </w:r>
      <w:r w:rsidRPr="007A6132">
        <w:rPr>
          <w:i/>
          <w:sz w:val="18"/>
          <w:szCs w:val="18"/>
        </w:rPr>
        <w:t xml:space="preserve">(data i czytelne podpisy osób prowadzących przedmiot w danym roku </w:t>
      </w:r>
      <w:proofErr w:type="spellStart"/>
      <w:r w:rsidRPr="007A6132">
        <w:rPr>
          <w:i/>
          <w:sz w:val="18"/>
          <w:szCs w:val="18"/>
        </w:rPr>
        <w:t>ak</w:t>
      </w:r>
      <w:proofErr w:type="spellEnd"/>
      <w:r w:rsidRPr="007A6132">
        <w:rPr>
          <w:i/>
          <w:sz w:val="18"/>
          <w:szCs w:val="18"/>
        </w:rPr>
        <w:t>.)</w:t>
      </w:r>
    </w:p>
    <w:p w:rsidR="00060AB3" w:rsidRPr="007A6132" w:rsidRDefault="00060AB3">
      <w:pPr>
        <w:rPr>
          <w:i/>
          <w:sz w:val="18"/>
          <w:szCs w:val="18"/>
        </w:rPr>
      </w:pPr>
    </w:p>
    <w:p w:rsidR="00060AB3" w:rsidRPr="007A6132" w:rsidRDefault="00060AB3">
      <w:pPr>
        <w:rPr>
          <w:i/>
          <w:sz w:val="18"/>
          <w:szCs w:val="18"/>
        </w:rPr>
      </w:pPr>
    </w:p>
    <w:p w:rsidR="00060AB3" w:rsidRPr="007A6132" w:rsidRDefault="00060AB3">
      <w:pPr>
        <w:rPr>
          <w:i/>
          <w:sz w:val="18"/>
          <w:szCs w:val="18"/>
        </w:rPr>
      </w:pPr>
    </w:p>
    <w:p w:rsidR="00060AB3" w:rsidRPr="00060AB3" w:rsidRDefault="00060AB3">
      <w:pPr>
        <w:rPr>
          <w:i/>
          <w:sz w:val="18"/>
          <w:szCs w:val="18"/>
        </w:rPr>
      </w:pPr>
      <w:r w:rsidRPr="007A6132">
        <w:rPr>
          <w:i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sectPr w:rsidR="00060AB3" w:rsidRPr="00060AB3" w:rsidSect="00E9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6D5F"/>
    <w:multiLevelType w:val="hybridMultilevel"/>
    <w:tmpl w:val="F3A6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3827"/>
    <w:multiLevelType w:val="multilevel"/>
    <w:tmpl w:val="D43EFF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F156178"/>
    <w:multiLevelType w:val="multilevel"/>
    <w:tmpl w:val="8FD2D4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78F221A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6D191F95"/>
    <w:multiLevelType w:val="hybridMultilevel"/>
    <w:tmpl w:val="E446E432"/>
    <w:lvl w:ilvl="0" w:tplc="CD8ADDF6">
      <w:start w:val="5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46F2D"/>
    <w:multiLevelType w:val="multilevel"/>
    <w:tmpl w:val="C67AF3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7320165"/>
    <w:multiLevelType w:val="multilevel"/>
    <w:tmpl w:val="C67AF3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EF"/>
    <w:rsid w:val="00003678"/>
    <w:rsid w:val="0001120E"/>
    <w:rsid w:val="00056AB7"/>
    <w:rsid w:val="00060AB3"/>
    <w:rsid w:val="000B54FA"/>
    <w:rsid w:val="00125086"/>
    <w:rsid w:val="00137A2B"/>
    <w:rsid w:val="00142CDE"/>
    <w:rsid w:val="001679D2"/>
    <w:rsid w:val="001F691C"/>
    <w:rsid w:val="002076C7"/>
    <w:rsid w:val="00227857"/>
    <w:rsid w:val="00255A07"/>
    <w:rsid w:val="00271E6D"/>
    <w:rsid w:val="00295E91"/>
    <w:rsid w:val="00305B0A"/>
    <w:rsid w:val="00317724"/>
    <w:rsid w:val="00323A7F"/>
    <w:rsid w:val="003262D1"/>
    <w:rsid w:val="0033506F"/>
    <w:rsid w:val="00363881"/>
    <w:rsid w:val="00363CC1"/>
    <w:rsid w:val="00395AC2"/>
    <w:rsid w:val="003C0DC4"/>
    <w:rsid w:val="003E00B4"/>
    <w:rsid w:val="003F1318"/>
    <w:rsid w:val="00465027"/>
    <w:rsid w:val="004714FF"/>
    <w:rsid w:val="005303BB"/>
    <w:rsid w:val="00531DC6"/>
    <w:rsid w:val="00533AC6"/>
    <w:rsid w:val="00537BA4"/>
    <w:rsid w:val="00553FCD"/>
    <w:rsid w:val="00554122"/>
    <w:rsid w:val="00581081"/>
    <w:rsid w:val="005C6A76"/>
    <w:rsid w:val="005D0AC4"/>
    <w:rsid w:val="005E40B5"/>
    <w:rsid w:val="00657D9B"/>
    <w:rsid w:val="00660B07"/>
    <w:rsid w:val="0068068A"/>
    <w:rsid w:val="006851F4"/>
    <w:rsid w:val="006A0F7A"/>
    <w:rsid w:val="006B71B7"/>
    <w:rsid w:val="00771714"/>
    <w:rsid w:val="00776517"/>
    <w:rsid w:val="007A6132"/>
    <w:rsid w:val="00846B84"/>
    <w:rsid w:val="00881D2C"/>
    <w:rsid w:val="008C3ADF"/>
    <w:rsid w:val="008D4387"/>
    <w:rsid w:val="008E5F81"/>
    <w:rsid w:val="009078C8"/>
    <w:rsid w:val="00942A41"/>
    <w:rsid w:val="009474FC"/>
    <w:rsid w:val="009A774F"/>
    <w:rsid w:val="009E1525"/>
    <w:rsid w:val="00A30479"/>
    <w:rsid w:val="00A47125"/>
    <w:rsid w:val="00A478EF"/>
    <w:rsid w:val="00A52309"/>
    <w:rsid w:val="00A52682"/>
    <w:rsid w:val="00AA22A5"/>
    <w:rsid w:val="00AD1A47"/>
    <w:rsid w:val="00AF2115"/>
    <w:rsid w:val="00B51060"/>
    <w:rsid w:val="00B538D9"/>
    <w:rsid w:val="00B55D85"/>
    <w:rsid w:val="00B93823"/>
    <w:rsid w:val="00B943A2"/>
    <w:rsid w:val="00C16449"/>
    <w:rsid w:val="00C26098"/>
    <w:rsid w:val="00C72725"/>
    <w:rsid w:val="00C95E27"/>
    <w:rsid w:val="00CA6651"/>
    <w:rsid w:val="00D07CBC"/>
    <w:rsid w:val="00D25A0D"/>
    <w:rsid w:val="00D80D0C"/>
    <w:rsid w:val="00D92995"/>
    <w:rsid w:val="00DA0C99"/>
    <w:rsid w:val="00DB385F"/>
    <w:rsid w:val="00DE6969"/>
    <w:rsid w:val="00E61CC4"/>
    <w:rsid w:val="00E91058"/>
    <w:rsid w:val="00F2407D"/>
    <w:rsid w:val="00F3348C"/>
    <w:rsid w:val="00F43452"/>
    <w:rsid w:val="00F539A8"/>
    <w:rsid w:val="00F55310"/>
    <w:rsid w:val="00F77255"/>
    <w:rsid w:val="00FB0C34"/>
    <w:rsid w:val="00FE3715"/>
    <w:rsid w:val="00FE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AF536B-5F31-4638-9FFD-7E282F8E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20E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Tekstpodstawowy">
    <w:name w:val="Body Text"/>
    <w:basedOn w:val="Normalny"/>
    <w:link w:val="TekstpodstawowyZnak"/>
    <w:unhideWhenUsed/>
    <w:rsid w:val="000112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120E"/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1120E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20E"/>
    <w:pPr>
      <w:suppressAutoHyphens/>
      <w:ind w:left="720"/>
    </w:pPr>
    <w:rPr>
      <w:rFonts w:cs="Calibri"/>
      <w:lang w:eastAsia="ar-SA"/>
    </w:rPr>
  </w:style>
  <w:style w:type="character" w:customStyle="1" w:styleId="Bodytext395pt">
    <w:name w:val="Body text (3) + 9;5 pt"/>
    <w:rsid w:val="00DE69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table" w:customStyle="1" w:styleId="TableGrid">
    <w:name w:val="TableGrid"/>
    <w:rsid w:val="00F2407D"/>
    <w:pPr>
      <w:spacing w:after="0" w:line="240" w:lineRule="auto"/>
    </w:pPr>
    <w:rPr>
      <w:rFonts w:asciiTheme="minorHAnsi" w:eastAsiaTheme="minorEastAsia" w:hAnsiTheme="minorHAnsi" w:cstheme="minorBid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Muszyński</dc:creator>
  <cp:lastModifiedBy>Julia Piotrowicz</cp:lastModifiedBy>
  <cp:revision>8</cp:revision>
  <dcterms:created xsi:type="dcterms:W3CDTF">2025-10-02T09:32:00Z</dcterms:created>
  <dcterms:modified xsi:type="dcterms:W3CDTF">2025-11-19T08:12:00Z</dcterms:modified>
</cp:coreProperties>
</file>